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03E" w:rsidRPr="004B4705" w:rsidRDefault="000B2D50" w:rsidP="002C2A56">
      <w:pPr>
        <w:pStyle w:val="InformationInledandeversal"/>
        <w:spacing w:before="65"/>
        <w:rPr>
          <w:color w:val="FF0000"/>
        </w:rPr>
      </w:pPr>
      <w:r w:rsidRPr="00D502B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BFE652" wp14:editId="28F3AA49">
                <wp:simplePos x="0" y="0"/>
                <wp:positionH relativeFrom="margin">
                  <wp:posOffset>17145</wp:posOffset>
                </wp:positionH>
                <wp:positionV relativeFrom="paragraph">
                  <wp:posOffset>266559</wp:posOffset>
                </wp:positionV>
                <wp:extent cx="4894580" cy="70929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D50" w:rsidRDefault="000B2D50" w:rsidP="000B2D5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Grannsamverkansområde</w:t>
                            </w:r>
                            <w:r w:rsidR="0051624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66BAA">
                              <w:rPr>
                                <w:color w:val="FFFFFF" w:themeColor="background1"/>
                              </w:rPr>
                              <w:t>Linköpings</w:t>
                            </w:r>
                            <w:r w:rsidRPr="000048DE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kommun</w:t>
                            </w:r>
                          </w:p>
                          <w:p w:rsidR="000B2D50" w:rsidRDefault="000B2D50" w:rsidP="000B2D50">
                            <w:pPr>
                              <w:pStyle w:val="Liststycke"/>
                              <w:numPr>
                                <w:ilvl w:val="0"/>
                                <w:numId w:val="17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D502BB">
                              <w:rPr>
                                <w:color w:val="FFFFFF" w:themeColor="background1"/>
                              </w:rPr>
                              <w:t xml:space="preserve">Akut läge/pågående brott – ring alltid 112. </w:t>
                            </w:r>
                          </w:p>
                          <w:p w:rsidR="000B2D50" w:rsidRDefault="000B2D50" w:rsidP="000B2D50">
                            <w:pPr>
                              <w:pStyle w:val="Liststycke"/>
                              <w:numPr>
                                <w:ilvl w:val="0"/>
                                <w:numId w:val="17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409AC">
                              <w:rPr>
                                <w:color w:val="FFFFFF" w:themeColor="background1"/>
                              </w:rPr>
                              <w:t xml:space="preserve">Tips/iakttagelser – ring 114 14 eller tipsa via </w:t>
                            </w:r>
                            <w:r>
                              <w:rPr>
                                <w:color w:val="FFFFFF" w:themeColor="background1"/>
                              </w:rPr>
                              <w:t>polisen.se</w:t>
                            </w:r>
                            <w:r w:rsidRPr="009409AC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FE65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35pt;margin-top:21pt;width:385.4pt;height:55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" filled="f" stroked="f">
                <v:textbox>
                  <w:txbxContent>
                    <w:p w:rsidR="000B2D50" w:rsidRDefault="000B2D50" w:rsidP="000B2D5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Grannsamverkansområde</w:t>
                      </w:r>
                      <w:r w:rsidR="00516244">
                        <w:rPr>
                          <w:color w:val="FFFFFF" w:themeColor="background1"/>
                        </w:rPr>
                        <w:t xml:space="preserve"> </w:t>
                      </w:r>
                      <w:r w:rsidR="00666BAA">
                        <w:rPr>
                          <w:color w:val="FFFFFF" w:themeColor="background1"/>
                        </w:rPr>
                        <w:t>Linköpings</w:t>
                      </w:r>
                      <w:r w:rsidRPr="000048DE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kommun</w:t>
                      </w:r>
                    </w:p>
                    <w:p w:rsidR="000B2D50" w:rsidRDefault="000B2D50" w:rsidP="000B2D50">
                      <w:pPr>
                        <w:pStyle w:val="Liststycke"/>
                        <w:numPr>
                          <w:ilvl w:val="0"/>
                          <w:numId w:val="17"/>
                        </w:numPr>
                        <w:rPr>
                          <w:color w:val="FFFFFF" w:themeColor="background1"/>
                        </w:rPr>
                      </w:pPr>
                      <w:r w:rsidRPr="00D502BB">
                        <w:rPr>
                          <w:color w:val="FFFFFF" w:themeColor="background1"/>
                        </w:rPr>
                        <w:t xml:space="preserve">Akut läge/pågående brott – ring alltid 112. </w:t>
                      </w:r>
                    </w:p>
                    <w:p w:rsidR="000B2D50" w:rsidRDefault="000B2D50" w:rsidP="000B2D50">
                      <w:pPr>
                        <w:pStyle w:val="Liststycke"/>
                        <w:numPr>
                          <w:ilvl w:val="0"/>
                          <w:numId w:val="17"/>
                        </w:numPr>
                        <w:rPr>
                          <w:color w:val="FFFFFF" w:themeColor="background1"/>
                        </w:rPr>
                      </w:pPr>
                      <w:r w:rsidRPr="009409AC">
                        <w:rPr>
                          <w:color w:val="FFFFFF" w:themeColor="background1"/>
                        </w:rPr>
                        <w:t xml:space="preserve">Tips/iakttagelser – ring 114 14 eller tipsa via </w:t>
                      </w:r>
                      <w:r>
                        <w:rPr>
                          <w:color w:val="FFFFFF" w:themeColor="background1"/>
                        </w:rPr>
                        <w:t>polisen.se</w:t>
                      </w:r>
                      <w:r w:rsidRPr="009409AC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0" w:name="Qstart"/>
    <w:bookmarkEnd w:id="0"/>
    <w:p w:rsidR="000B2D50" w:rsidRDefault="000B2D50" w:rsidP="000658F7">
      <w:pPr>
        <w:rPr>
          <w:noProof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BC9CBA" wp14:editId="77D5791D">
                <wp:simplePos x="0" y="0"/>
                <wp:positionH relativeFrom="page">
                  <wp:posOffset>1309511</wp:posOffset>
                </wp:positionH>
                <wp:positionV relativeFrom="paragraph">
                  <wp:posOffset>53975</wp:posOffset>
                </wp:positionV>
                <wp:extent cx="4996815" cy="843280"/>
                <wp:effectExtent l="0" t="0" r="0" b="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843280"/>
                        </a:xfrm>
                        <a:prstGeom prst="rect">
                          <a:avLst/>
                        </a:prstGeom>
                        <a:solidFill>
                          <a:srgbClr val="165A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4943" id="Rektangel 23" o:spid="_x0000_s1026" style="position:absolute;margin-left:103.1pt;margin-top:4.25pt;width:393.45pt;height:66.4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" fillcolor="#165a9b" stroked="f" strokeweight="2pt">
                <w10:wrap anchorx="page"/>
              </v:rect>
            </w:pict>
          </mc:Fallback>
        </mc:AlternateContent>
      </w:r>
    </w:p>
    <w:p w:rsidR="001A4F79" w:rsidRDefault="000B2D50" w:rsidP="003C0204">
      <w:pPr>
        <w:rPr>
          <w:noProof/>
        </w:rPr>
      </w:pPr>
      <w:r>
        <w:rPr>
          <w:noProof/>
          <w:color w:val="FF0000"/>
        </w:rPr>
        <w:br/>
      </w:r>
      <w:r w:rsidR="00173A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213360</wp:posOffset>
                </wp:positionV>
                <wp:extent cx="5060950" cy="6350"/>
                <wp:effectExtent l="0" t="0" r="25400" b="3175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8AC59" id="Rak koppling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6.8pt" to="39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" strokecolor="#fc3"/>
            </w:pict>
          </mc:Fallback>
        </mc:AlternateContent>
      </w:r>
    </w:p>
    <w:p w:rsidR="00DD0A4F" w:rsidRDefault="00DD0A4F" w:rsidP="001A4F79">
      <w:pPr>
        <w:pStyle w:val="Rubrik1"/>
        <w:rPr>
          <w:noProof/>
        </w:rPr>
      </w:pPr>
      <w:r>
        <w:rPr>
          <w:noProof/>
        </w:rPr>
        <w:t>Resa bort under julen?</w:t>
      </w:r>
      <w:bookmarkStart w:id="1" w:name="_GoBack"/>
      <w:bookmarkEnd w:id="1"/>
    </w:p>
    <w:p w:rsidR="000B4182" w:rsidRDefault="00214124" w:rsidP="00214124">
      <w:pPr>
        <w:pStyle w:val="Rubrik2"/>
        <w:rPr>
          <w:rFonts w:eastAsia="Times New Roman" w:cs="Times New Roman"/>
          <w:bCs w:val="0"/>
          <w:noProof/>
          <w:color w:val="auto"/>
          <w:sz w:val="18"/>
          <w:szCs w:val="24"/>
        </w:rPr>
      </w:pPr>
      <w:r>
        <w:rPr>
          <w:noProof/>
        </w:rPr>
        <w:br/>
      </w:r>
      <w:hyperlink r:id="rId8" w:history="1">
        <w:r w:rsidR="00727B6D" w:rsidRPr="00727B6D">
          <w:rPr>
            <w:rStyle w:val="Hyperlnk"/>
            <w:rFonts w:eastAsia="Times New Roman" w:cs="Times New Roman"/>
            <w:bCs w:val="0"/>
            <w:noProof/>
            <w:sz w:val="18"/>
            <w:szCs w:val="24"/>
          </w:rPr>
          <w:t>I områden med grannsamverkan minskar inbrotten med 36 procent</w:t>
        </w:r>
      </w:hyperlink>
      <w:r w:rsidR="00727B6D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(jämfört med 8 procent i kontrollområden). Med hjälp av dina grannar kan ditt hem se bebott ut – även när du är bortrest. På så vis minskar </w:t>
      </w:r>
      <w:r w:rsidR="00A256D2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risken för inbrott. </w:t>
      </w:r>
      <w:r w:rsidR="00727B6D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Här kommer några enkla tips inför resan: </w:t>
      </w:r>
    </w:p>
    <w:p w:rsidR="00727B6D" w:rsidRDefault="00727B6D" w:rsidP="000B4182">
      <w:pPr>
        <w:pStyle w:val="Rubrik2"/>
        <w:numPr>
          <w:ilvl w:val="0"/>
          <w:numId w:val="12"/>
        </w:numPr>
        <w:rPr>
          <w:rFonts w:eastAsia="Times New Roman" w:cs="Times New Roman"/>
          <w:bCs w:val="0"/>
          <w:noProof/>
          <w:color w:val="auto"/>
          <w:sz w:val="18"/>
          <w:szCs w:val="24"/>
        </w:rPr>
      </w:pPr>
      <w:r w:rsidRPr="00727B6D">
        <w:rPr>
          <w:rFonts w:eastAsia="Times New Roman" w:cs="Times New Roman"/>
          <w:bCs w:val="0"/>
          <w:noProof/>
          <w:color w:val="auto"/>
          <w:sz w:val="18"/>
          <w:szCs w:val="24"/>
        </w:rPr>
        <w:t>Informera dina grannar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, </w:t>
      </w:r>
      <w:r w:rsidRPr="00727B6D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så de 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kan </w:t>
      </w:r>
      <w:r w:rsidRPr="00727B6D">
        <w:rPr>
          <w:rFonts w:eastAsia="Times New Roman" w:cs="Times New Roman"/>
          <w:bCs w:val="0"/>
          <w:noProof/>
          <w:color w:val="auto"/>
          <w:sz w:val="18"/>
          <w:szCs w:val="24"/>
        </w:rPr>
        <w:t>hjälpa till att hålla koll runt din bostad. Om du är borta mer än några dagar – informera även ditt kontaktombud för grannsamverkan.</w:t>
      </w:r>
    </w:p>
    <w:p w:rsidR="00214124" w:rsidRDefault="000B4182" w:rsidP="000B4182">
      <w:pPr>
        <w:pStyle w:val="Rubrik2"/>
        <w:numPr>
          <w:ilvl w:val="0"/>
          <w:numId w:val="12"/>
        </w:numPr>
        <w:rPr>
          <w:rFonts w:eastAsia="Times New Roman" w:cs="Times New Roman"/>
          <w:bCs w:val="0"/>
          <w:noProof/>
          <w:color w:val="auto"/>
          <w:sz w:val="18"/>
          <w:szCs w:val="24"/>
        </w:rPr>
      </w:pP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Be en granne lägga sopor i 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din 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>soptunna, så att den inte står tom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när du är borta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. </w:t>
      </w:r>
      <w:r w:rsidR="005562C4">
        <w:rPr>
          <w:rFonts w:eastAsia="Times New Roman" w:cs="Times New Roman"/>
          <w:bCs w:val="0"/>
          <w:noProof/>
          <w:color w:val="auto"/>
          <w:sz w:val="18"/>
          <w:szCs w:val="24"/>
        </w:rPr>
        <w:br/>
      </w:r>
    </w:p>
    <w:p w:rsidR="000B4182" w:rsidRDefault="000B4182" w:rsidP="000B4182">
      <w:pPr>
        <w:pStyle w:val="Liststycke"/>
        <w:numPr>
          <w:ilvl w:val="0"/>
          <w:numId w:val="12"/>
        </w:numPr>
      </w:pPr>
      <w:r>
        <w:t xml:space="preserve">Be någon </w:t>
      </w:r>
      <w:r w:rsidR="00DD0A4F">
        <w:t>skotta bort eventuell snö</w:t>
      </w:r>
      <w:r>
        <w:t xml:space="preserve"> om du är bortrest en längre period. </w:t>
      </w:r>
      <w:r w:rsidR="005562C4">
        <w:br/>
      </w:r>
    </w:p>
    <w:p w:rsidR="000B4182" w:rsidRDefault="000B4182" w:rsidP="000B4182">
      <w:pPr>
        <w:pStyle w:val="Liststycke"/>
        <w:numPr>
          <w:ilvl w:val="0"/>
          <w:numId w:val="12"/>
        </w:numPr>
      </w:pPr>
      <w:r>
        <w:t>Förvara trädgårdsredskap och stegar i låst utrymme</w:t>
      </w:r>
      <w:r w:rsidR="00727B6D">
        <w:t>,</w:t>
      </w:r>
      <w:r>
        <w:t xml:space="preserve"> eller fastlåsta</w:t>
      </w:r>
      <w:r w:rsidR="00727B6D">
        <w:t>,</w:t>
      </w:r>
      <w:r>
        <w:t xml:space="preserve"> så att inte tjuven kan använda dessa för att krossa fönster och ta sig in. </w:t>
      </w:r>
      <w:r w:rsidR="005562C4">
        <w:br/>
      </w:r>
    </w:p>
    <w:p w:rsidR="000B4182" w:rsidRDefault="000B4182" w:rsidP="00727B6D">
      <w:pPr>
        <w:pStyle w:val="Liststycke"/>
        <w:numPr>
          <w:ilvl w:val="0"/>
          <w:numId w:val="12"/>
        </w:numPr>
      </w:pPr>
      <w:r>
        <w:t xml:space="preserve">Skylta inte på sociala medier om att du reser bort. </w:t>
      </w:r>
      <w:r w:rsidR="005562C4">
        <w:br/>
      </w:r>
    </w:p>
    <w:p w:rsidR="000B4182" w:rsidRDefault="007845F4" w:rsidP="005562C4">
      <w:hyperlink r:id="rId9" w:history="1">
        <w:r w:rsidR="000B4182" w:rsidRPr="000B4182">
          <w:rPr>
            <w:rStyle w:val="Hyperlnk"/>
          </w:rPr>
          <w:t>Många fler råd finns på samverkanmotbrott.se</w:t>
        </w:r>
      </w:hyperlink>
      <w:r w:rsidR="000B4182">
        <w:t xml:space="preserve">. </w:t>
      </w:r>
    </w:p>
    <w:p w:rsidR="000B4182" w:rsidRPr="000B4182" w:rsidRDefault="00173A06" w:rsidP="000B41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045FE" wp14:editId="5A49E994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060950" cy="6350"/>
                <wp:effectExtent l="0" t="0" r="25400" b="31750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AAC0D" id="Rak koppling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398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" strokecolor="#fc3"/>
            </w:pict>
          </mc:Fallback>
        </mc:AlternateContent>
      </w:r>
    </w:p>
    <w:p w:rsidR="00027013" w:rsidRPr="00727B6D" w:rsidRDefault="006F0CD8" w:rsidP="00D7667E">
      <w:pPr>
        <w:pStyle w:val="Rubrik2"/>
        <w:rPr>
          <w:b/>
          <w:noProof/>
        </w:rPr>
      </w:pPr>
      <w:r>
        <w:rPr>
          <w:b/>
          <w:noProof/>
        </w:rPr>
        <w:lastRenderedPageBreak/>
        <w:t xml:space="preserve">Lås fast cykeln för att skydda den </w:t>
      </w:r>
      <w:r w:rsidR="00727B6D">
        <w:rPr>
          <w:b/>
          <w:noProof/>
        </w:rPr>
        <w:t>från stöld</w:t>
      </w:r>
    </w:p>
    <w:p w:rsidR="00027013" w:rsidRDefault="00027013" w:rsidP="00D7667E">
      <w:pPr>
        <w:pStyle w:val="Rubrik2"/>
        <w:rPr>
          <w:rFonts w:eastAsia="Times New Roman" w:cs="Times New Roman"/>
          <w:bCs w:val="0"/>
          <w:noProof/>
          <w:color w:val="auto"/>
          <w:sz w:val="18"/>
          <w:szCs w:val="24"/>
        </w:rPr>
      </w:pPr>
      <w:r w:rsidRPr="00D7667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Under 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>vår</w:t>
      </w:r>
      <w:r w:rsidR="00727B6D">
        <w:rPr>
          <w:rFonts w:eastAsia="Times New Roman" w:cs="Times New Roman"/>
          <w:bCs w:val="0"/>
          <w:noProof/>
          <w:color w:val="auto"/>
          <w:sz w:val="18"/>
          <w:szCs w:val="24"/>
        </w:rPr>
        <w:t>en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och sommar</w:t>
      </w:r>
      <w:r w:rsidR="00727B6D">
        <w:rPr>
          <w:rFonts w:eastAsia="Times New Roman" w:cs="Times New Roman"/>
          <w:bCs w:val="0"/>
          <w:noProof/>
          <w:color w:val="auto"/>
          <w:sz w:val="18"/>
          <w:szCs w:val="24"/>
        </w:rPr>
        <w:t>en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använder fler </w:t>
      </w:r>
      <w:r w:rsidRPr="00D7667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cykel som transportmedel. 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>S</w:t>
      </w:r>
      <w:r w:rsidRPr="00D7667E">
        <w:rPr>
          <w:rFonts w:eastAsia="Times New Roman" w:cs="Times New Roman"/>
          <w:bCs w:val="0"/>
          <w:noProof/>
          <w:color w:val="auto"/>
          <w:sz w:val="18"/>
          <w:szCs w:val="24"/>
        </w:rPr>
        <w:t>kydda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</w:t>
      </w:r>
      <w:r w:rsidRPr="00D7667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din cykel och försvåra för tjuven, så minskar du risken att bli av med 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din </w:t>
      </w:r>
      <w:r w:rsidRPr="00D7667E"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cykel: </w:t>
      </w:r>
    </w:p>
    <w:p w:rsidR="00092B08" w:rsidRDefault="00092B08" w:rsidP="00092B08"/>
    <w:p w:rsidR="00092B08" w:rsidRPr="003C5D93" w:rsidRDefault="00092B08" w:rsidP="003C5D93">
      <w:pPr>
        <w:pStyle w:val="Punktlista"/>
        <w:numPr>
          <w:ilvl w:val="0"/>
          <w:numId w:val="13"/>
        </w:numPr>
        <w:rPr>
          <w:bCs/>
          <w:noProof/>
        </w:rPr>
      </w:pPr>
      <w:r w:rsidRPr="00D7667E">
        <w:rPr>
          <w:noProof/>
        </w:rPr>
        <w:t xml:space="preserve">Använd lås som rekommenderas av SSF (Stöldskyddsföreningen). </w:t>
      </w:r>
      <w:r w:rsidR="00727B6D">
        <w:rPr>
          <w:noProof/>
        </w:rPr>
        <w:br/>
      </w:r>
    </w:p>
    <w:p w:rsidR="003C5D93" w:rsidRPr="003C5D93" w:rsidRDefault="003C5D93" w:rsidP="003C5D93">
      <w:pPr>
        <w:pStyle w:val="Liststycke"/>
        <w:numPr>
          <w:ilvl w:val="0"/>
          <w:numId w:val="13"/>
        </w:numPr>
        <w:rPr>
          <w:rFonts w:cs="Arial"/>
          <w:bCs/>
          <w:noProof/>
        </w:rPr>
      </w:pPr>
      <w:r w:rsidRPr="003C5D93">
        <w:rPr>
          <w:rFonts w:cs="Arial"/>
          <w:bCs/>
          <w:noProof/>
        </w:rPr>
        <w:t xml:space="preserve">Lås fast </w:t>
      </w:r>
      <w:r w:rsidR="006F0CD8">
        <w:rPr>
          <w:rFonts w:cs="Arial"/>
          <w:bCs/>
          <w:noProof/>
        </w:rPr>
        <w:t>cykeln i ett fast objekt, till exempel ett cyke</w:t>
      </w:r>
      <w:r w:rsidR="000048DE">
        <w:rPr>
          <w:rFonts w:cs="Arial"/>
          <w:bCs/>
          <w:noProof/>
        </w:rPr>
        <w:t>l</w:t>
      </w:r>
      <w:r w:rsidR="006F0CD8">
        <w:rPr>
          <w:rFonts w:cs="Arial"/>
          <w:bCs/>
          <w:noProof/>
        </w:rPr>
        <w:t xml:space="preserve">ställ. Sätt låset genom ramen – </w:t>
      </w:r>
      <w:r w:rsidR="006F0CD8" w:rsidRPr="006F0CD8">
        <w:rPr>
          <w:rFonts w:cs="Arial"/>
          <w:bCs/>
          <w:noProof/>
          <w:u w:val="single"/>
        </w:rPr>
        <w:t>inte</w:t>
      </w:r>
      <w:r w:rsidR="006F0CD8">
        <w:rPr>
          <w:rFonts w:cs="Arial"/>
          <w:bCs/>
          <w:noProof/>
        </w:rPr>
        <w:t xml:space="preserve"> genom hjulet. </w:t>
      </w:r>
      <w:r w:rsidRPr="003C5D93">
        <w:rPr>
          <w:rFonts w:cs="Arial"/>
          <w:bCs/>
          <w:noProof/>
        </w:rPr>
        <w:t xml:space="preserve">Om </w:t>
      </w:r>
      <w:r w:rsidR="00727B6D">
        <w:rPr>
          <w:rFonts w:cs="Arial"/>
          <w:bCs/>
          <w:noProof/>
        </w:rPr>
        <w:t xml:space="preserve">du kan </w:t>
      </w:r>
      <w:r w:rsidRPr="003C5D93">
        <w:rPr>
          <w:rFonts w:cs="Arial"/>
          <w:bCs/>
          <w:noProof/>
        </w:rPr>
        <w:t>– parkera cykeln inomhus</w:t>
      </w:r>
      <w:r w:rsidR="00727B6D">
        <w:rPr>
          <w:rFonts w:cs="Arial"/>
          <w:bCs/>
          <w:noProof/>
        </w:rPr>
        <w:t>;</w:t>
      </w:r>
      <w:r w:rsidRPr="003C5D93">
        <w:rPr>
          <w:rFonts w:cs="Arial"/>
          <w:bCs/>
          <w:noProof/>
        </w:rPr>
        <w:t xml:space="preserve"> till exempel i ett garage eller källarförråd. </w:t>
      </w:r>
    </w:p>
    <w:p w:rsidR="003C5D93" w:rsidRPr="003C5D93" w:rsidRDefault="00092B08" w:rsidP="003C5D93">
      <w:pPr>
        <w:pStyle w:val="Punktlista"/>
        <w:numPr>
          <w:ilvl w:val="0"/>
          <w:numId w:val="13"/>
        </w:numPr>
        <w:rPr>
          <w:bCs/>
          <w:noProof/>
        </w:rPr>
      </w:pPr>
      <w:r w:rsidRPr="003C5D93">
        <w:rPr>
          <w:bCs/>
          <w:noProof/>
        </w:rPr>
        <w:t>Om du har elcykel – ta med batteriet när du lämnar cykeln.</w:t>
      </w:r>
      <w:r w:rsidR="006F0CD8">
        <w:rPr>
          <w:bCs/>
          <w:noProof/>
        </w:rPr>
        <w:br/>
      </w:r>
    </w:p>
    <w:p w:rsidR="00173A06" w:rsidRPr="003C5D93" w:rsidRDefault="00173A06" w:rsidP="003C5D93">
      <w:pPr>
        <w:pStyle w:val="Punktlista"/>
        <w:numPr>
          <w:ilvl w:val="0"/>
          <w:numId w:val="13"/>
        </w:numPr>
        <w:rPr>
          <w:bCs/>
          <w:noProof/>
        </w:rPr>
      </w:pPr>
      <w:r w:rsidRPr="003C5D93">
        <w:rPr>
          <w:bCs/>
          <w:noProof/>
        </w:rPr>
        <w:t>Ta bild på din cykel och cykelns ramnummer, så blir det lättare att beskriva och identif</w:t>
      </w:r>
      <w:r w:rsidR="000048DE">
        <w:rPr>
          <w:bCs/>
          <w:noProof/>
        </w:rPr>
        <w:t>i</w:t>
      </w:r>
      <w:r w:rsidRPr="003C5D93">
        <w:rPr>
          <w:bCs/>
          <w:noProof/>
        </w:rPr>
        <w:t xml:space="preserve">era cykeln om den skulle bli stulen. </w:t>
      </w:r>
      <w:r w:rsidR="00727B6D">
        <w:rPr>
          <w:bCs/>
          <w:noProof/>
        </w:rPr>
        <w:br/>
      </w:r>
    </w:p>
    <w:p w:rsidR="00173A06" w:rsidRPr="007C1409" w:rsidRDefault="00173A06" w:rsidP="003C5D93">
      <w:pPr>
        <w:pStyle w:val="Punktlista"/>
        <w:numPr>
          <w:ilvl w:val="0"/>
          <w:numId w:val="13"/>
        </w:numPr>
        <w:rPr>
          <w:rStyle w:val="Hyperlnk"/>
          <w:color w:val="auto"/>
          <w:u w:val="none"/>
        </w:rPr>
      </w:pPr>
      <w:r w:rsidRPr="00D7667E">
        <w:rPr>
          <w:noProof/>
        </w:rPr>
        <w:t>Märk gärna din cykel med DNA-märkning. Då blir det lättare för polisen att hitta rätt ägare till en stulen cykel.</w:t>
      </w:r>
      <w:r>
        <w:rPr>
          <w:noProof/>
        </w:rPr>
        <w:t xml:space="preserve"> </w:t>
      </w:r>
      <w:hyperlink r:id="rId10" w:history="1">
        <w:r w:rsidRPr="00D7667E">
          <w:rPr>
            <w:rStyle w:val="Hyperlnk"/>
            <w:rFonts w:cs="Times New Roman"/>
            <w:noProof/>
          </w:rPr>
          <w:t>Här kan du läsa mer om DNA-märkning</w:t>
        </w:r>
      </w:hyperlink>
    </w:p>
    <w:p w:rsidR="007C1409" w:rsidRPr="00173A06" w:rsidRDefault="000B2D50" w:rsidP="007C1409">
      <w:pPr>
        <w:pStyle w:val="Punktlista"/>
        <w:numPr>
          <w:ilvl w:val="0"/>
          <w:numId w:val="0"/>
        </w:numPr>
        <w:ind w:left="454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0AF3D" wp14:editId="029F5DAD">
                <wp:simplePos x="0" y="0"/>
                <wp:positionH relativeFrom="margin">
                  <wp:align>left</wp:align>
                </wp:positionH>
                <wp:positionV relativeFrom="paragraph">
                  <wp:posOffset>149773</wp:posOffset>
                </wp:positionV>
                <wp:extent cx="5060950" cy="6350"/>
                <wp:effectExtent l="0" t="0" r="25400" b="31750"/>
                <wp:wrapNone/>
                <wp:docPr id="15" name="Rak 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ADDB6" id="Rak koppling 15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8pt" to="39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" strokecolor="#fc3">
                <w10:wrap anchorx="margin"/>
              </v:line>
            </w:pict>
          </mc:Fallback>
        </mc:AlternateContent>
      </w:r>
    </w:p>
    <w:p w:rsidR="007C1409" w:rsidRPr="00727B6D" w:rsidRDefault="007C1409" w:rsidP="007C1409">
      <w:pPr>
        <w:pStyle w:val="Rubrik2"/>
        <w:rPr>
          <w:b/>
          <w:noProof/>
        </w:rPr>
      </w:pPr>
      <w:r w:rsidRPr="00727B6D">
        <w:rPr>
          <w:b/>
          <w:noProof/>
        </w:rPr>
        <w:t xml:space="preserve">Är du orolig att en granne </w:t>
      </w:r>
      <w:r>
        <w:rPr>
          <w:b/>
          <w:noProof/>
        </w:rPr>
        <w:t xml:space="preserve">eller närstående </w:t>
      </w:r>
      <w:r w:rsidRPr="00727B6D">
        <w:rPr>
          <w:b/>
          <w:noProof/>
        </w:rPr>
        <w:t>råkar illa ut</w:t>
      </w:r>
      <w:r>
        <w:rPr>
          <w:b/>
          <w:noProof/>
        </w:rPr>
        <w:t xml:space="preserve">? Våga bry dig!  </w:t>
      </w:r>
      <w:r w:rsidRPr="00727B6D">
        <w:rPr>
          <w:b/>
          <w:noProof/>
        </w:rPr>
        <w:br/>
      </w:r>
    </w:p>
    <w:p w:rsidR="007C1409" w:rsidRPr="004E3DB2" w:rsidRDefault="000B2D50" w:rsidP="007C14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965A7E" wp14:editId="581A61B3">
                <wp:simplePos x="0" y="0"/>
                <wp:positionH relativeFrom="margin">
                  <wp:align>left</wp:align>
                </wp:positionH>
                <wp:positionV relativeFrom="paragraph">
                  <wp:posOffset>3038969</wp:posOffset>
                </wp:positionV>
                <wp:extent cx="5060950" cy="6350"/>
                <wp:effectExtent l="0" t="0" r="25400" b="31750"/>
                <wp:wrapNone/>
                <wp:docPr id="22" name="Rak kopp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E0474" id="Rak koppling 22" o:spid="_x0000_s1026" style="position:absolute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9.3pt" to="398.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" strokecolor="#fc3">
                <w10:wrap anchorx="margin"/>
              </v:line>
            </w:pict>
          </mc:Fallback>
        </mc:AlternateContent>
      </w:r>
      <w:r w:rsidR="007C1409">
        <w:rPr>
          <w:bCs/>
          <w:noProof/>
        </w:rPr>
        <w:t>V</w:t>
      </w:r>
      <w:r w:rsidR="007C1409" w:rsidRPr="00ED1596">
        <w:rPr>
          <w:noProof/>
        </w:rPr>
        <w:t>åld i nära relation</w:t>
      </w:r>
      <w:r w:rsidR="007C1409">
        <w:rPr>
          <w:bCs/>
          <w:noProof/>
        </w:rPr>
        <w:t xml:space="preserve"> ökar under </w:t>
      </w:r>
      <w:r w:rsidR="00DD0A4F">
        <w:rPr>
          <w:bCs/>
          <w:noProof/>
        </w:rPr>
        <w:t>jul och nyårstider</w:t>
      </w:r>
      <w:r w:rsidR="007C1409">
        <w:rPr>
          <w:bCs/>
          <w:noProof/>
        </w:rPr>
        <w:t xml:space="preserve"> – mot så väl vuxna som barn. Familjen är hemma mer </w:t>
      </w:r>
      <w:r w:rsidR="007C1409" w:rsidRPr="00ED1596">
        <w:rPr>
          <w:noProof/>
        </w:rPr>
        <w:t>tillsammans</w:t>
      </w:r>
      <w:r w:rsidR="007C1409">
        <w:rPr>
          <w:bCs/>
          <w:noProof/>
        </w:rPr>
        <w:t xml:space="preserve"> och den som är utsatt kan inte ta sin tillflykt till </w:t>
      </w:r>
      <w:r w:rsidR="007C1409" w:rsidRPr="00ED1596">
        <w:rPr>
          <w:noProof/>
        </w:rPr>
        <w:t xml:space="preserve">jobbet, skolan </w:t>
      </w:r>
      <w:r w:rsidR="007C1409">
        <w:rPr>
          <w:bCs/>
          <w:noProof/>
        </w:rPr>
        <w:t>eller</w:t>
      </w:r>
      <w:r w:rsidR="007C1409" w:rsidRPr="00ED1596">
        <w:rPr>
          <w:noProof/>
        </w:rPr>
        <w:t xml:space="preserve"> fritidsaktiviteter</w:t>
      </w:r>
      <w:r w:rsidR="007C1409">
        <w:rPr>
          <w:bCs/>
          <w:noProof/>
        </w:rPr>
        <w:t xml:space="preserve">na för att få </w:t>
      </w:r>
      <w:r w:rsidR="007C1409" w:rsidRPr="00ED1596">
        <w:rPr>
          <w:noProof/>
        </w:rPr>
        <w:t xml:space="preserve">andrum. </w:t>
      </w:r>
      <w:r w:rsidR="007C1409">
        <w:rPr>
          <w:bCs/>
          <w:noProof/>
        </w:rPr>
        <w:t xml:space="preserve">Sannolikheten minskar att arbetskamrater, klasskamrater eller lagkamrater kan se eller ana </w:t>
      </w:r>
      <w:r w:rsidR="007C1409" w:rsidRPr="00ED1596">
        <w:rPr>
          <w:noProof/>
        </w:rPr>
        <w:t xml:space="preserve">om någon far illa </w:t>
      </w:r>
      <w:r w:rsidR="007C1409">
        <w:rPr>
          <w:bCs/>
          <w:noProof/>
        </w:rPr>
        <w:t xml:space="preserve">– till exempel genom att uppmärksamma </w:t>
      </w:r>
      <w:r w:rsidR="007C1409" w:rsidRPr="00ED1596">
        <w:rPr>
          <w:noProof/>
        </w:rPr>
        <w:t>fysiska skador eller oro/stress.</w:t>
      </w:r>
      <w:r w:rsidR="007C1409">
        <w:rPr>
          <w:noProof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3924"/>
        <w:gridCol w:w="3776"/>
      </w:tblGrid>
      <w:tr w:rsidR="007C1409" w:rsidRPr="00771FD7" w:rsidTr="00024F07">
        <w:tc>
          <w:tcPr>
            <w:tcW w:w="3924" w:type="dxa"/>
          </w:tcPr>
          <w:p w:rsidR="007C1409" w:rsidRPr="00454007" w:rsidRDefault="007C1409" w:rsidP="00024F07">
            <w:r>
              <w:rPr>
                <w:noProof/>
              </w:rPr>
              <w:drawing>
                <wp:inline distT="0" distB="0" distL="0" distR="0">
                  <wp:extent cx="2070014" cy="1738489"/>
                  <wp:effectExtent l="0" t="0" r="6985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nr_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486" cy="174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7C1409" w:rsidRPr="00771FD7" w:rsidRDefault="007C1409" w:rsidP="00024F07">
            <w:pPr>
              <w:rPr>
                <w:noProof/>
              </w:rPr>
            </w:pPr>
            <w:r>
              <w:rPr>
                <w:bCs/>
                <w:noProof/>
              </w:rPr>
              <w:t xml:space="preserve">Därför är det extra viktigt att du som granne eller närstående är </w:t>
            </w:r>
            <w:r w:rsidRPr="00ED1596">
              <w:rPr>
                <w:noProof/>
              </w:rPr>
              <w:t>vaksam och agera</w:t>
            </w:r>
            <w:r>
              <w:rPr>
                <w:bCs/>
                <w:noProof/>
              </w:rPr>
              <w:t>r</w:t>
            </w:r>
            <w:r w:rsidRPr="00ED1596">
              <w:rPr>
                <w:noProof/>
              </w:rPr>
              <w:t xml:space="preserve"> om </w:t>
            </w:r>
            <w:r>
              <w:rPr>
                <w:bCs/>
                <w:noProof/>
              </w:rPr>
              <w:t xml:space="preserve">du </w:t>
            </w:r>
            <w:r w:rsidRPr="00ED1596">
              <w:rPr>
                <w:noProof/>
              </w:rPr>
              <w:t xml:space="preserve">anar att någon far illa. </w:t>
            </w:r>
            <w:r>
              <w:rPr>
                <w:noProof/>
              </w:rPr>
              <w:br/>
            </w:r>
            <w:r>
              <w:rPr>
                <w:bCs/>
                <w:noProof/>
              </w:rPr>
              <w:br/>
              <w:t xml:space="preserve">Kontakta polisen eller socialtjänsten. </w:t>
            </w:r>
            <w:r w:rsidRPr="00ED1596">
              <w:rPr>
                <w:noProof/>
              </w:rPr>
              <w:t xml:space="preserve">Att våga bry sig och agera är aldrig fel </w:t>
            </w:r>
            <w:r>
              <w:rPr>
                <w:bCs/>
                <w:noProof/>
              </w:rPr>
              <w:t xml:space="preserve">- </w:t>
            </w:r>
            <w:r w:rsidRPr="00ED1596">
              <w:rPr>
                <w:noProof/>
              </w:rPr>
              <w:t>även om oro</w:t>
            </w:r>
            <w:r>
              <w:rPr>
                <w:bCs/>
                <w:noProof/>
              </w:rPr>
              <w:t>n</w:t>
            </w:r>
            <w:r w:rsidRPr="00ED1596">
              <w:rPr>
                <w:noProof/>
              </w:rPr>
              <w:t xml:space="preserve"> visar sig obefogad</w:t>
            </w:r>
            <w:r>
              <w:rPr>
                <w:bCs/>
                <w:noProof/>
              </w:rPr>
              <w:t>. Att agera vid oro är att e</w:t>
            </w:r>
            <w:r w:rsidRPr="00ED1596">
              <w:rPr>
                <w:noProof/>
              </w:rPr>
              <w:t>n handling av omtanke och medmänsklighet</w:t>
            </w:r>
            <w:r>
              <w:rPr>
                <w:bCs/>
                <w:noProof/>
              </w:rPr>
              <w:t xml:space="preserve">. </w:t>
            </w:r>
            <w:r>
              <w:rPr>
                <w:bCs/>
                <w:noProof/>
              </w:rPr>
              <w:br/>
            </w:r>
            <w:r>
              <w:rPr>
                <w:bCs/>
                <w:noProof/>
              </w:rPr>
              <w:br/>
              <w:t xml:space="preserve">Om misstanken är befogad kan ditt samtal rädda liv. </w:t>
            </w:r>
          </w:p>
        </w:tc>
      </w:tr>
    </w:tbl>
    <w:p w:rsidR="00ED1596" w:rsidRDefault="00ED1596" w:rsidP="00ED1596">
      <w:pPr>
        <w:pStyle w:val="Rubrik2"/>
        <w:rPr>
          <w:rFonts w:eastAsia="Times New Roman" w:cs="Times New Roman"/>
          <w:bCs w:val="0"/>
          <w:noProof/>
          <w:color w:val="auto"/>
          <w:sz w:val="18"/>
          <w:szCs w:val="24"/>
        </w:rPr>
      </w:pPr>
      <w:r>
        <w:rPr>
          <w:b/>
          <w:noProof/>
        </w:rPr>
        <w:lastRenderedPageBreak/>
        <w:t>Stölder av katalysatorer och d</w:t>
      </w:r>
      <w:r w:rsidR="003915AF">
        <w:rPr>
          <w:b/>
          <w:noProof/>
        </w:rPr>
        <w:t>rivmedel</w:t>
      </w:r>
      <w:r w:rsidR="003915AF">
        <w:rPr>
          <w:noProof/>
        </w:rPr>
        <w:t xml:space="preserve">  </w:t>
      </w:r>
      <w:r w:rsidR="003915AF">
        <w:rPr>
          <w:noProof/>
        </w:rPr>
        <w:br/>
      </w:r>
      <w:r w:rsidR="003915AF">
        <w:rPr>
          <w:noProof/>
        </w:rPr>
        <w:br/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Har du en bil från slutet av 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>19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>90-talet eller början av 2000-talet? Du kan du löpa ökad risk att bli av med bilens katalysator. Katalystorer stjäls och används för att utvinna värdfulla ädelmetaller. De</w:t>
      </w:r>
      <w:r w:rsidR="000048DE">
        <w:rPr>
          <w:rFonts w:eastAsia="Times New Roman" w:cs="Times New Roman"/>
          <w:bCs w:val="0"/>
          <w:noProof/>
          <w:color w:val="auto"/>
          <w:sz w:val="18"/>
          <w:szCs w:val="24"/>
        </w:rPr>
        <w:t>t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är ofta bilar som p</w:t>
      </w:r>
      <w:r w:rsidRPr="00ED1596">
        <w:rPr>
          <w:rFonts w:eastAsia="Times New Roman" w:cs="Times New Roman"/>
          <w:bCs w:val="0"/>
          <w:noProof/>
          <w:color w:val="auto"/>
          <w:sz w:val="18"/>
          <w:szCs w:val="24"/>
        </w:rPr>
        <w:t>arkerats på allmänna parkeringsplatser eller längs gator</w:t>
      </w:r>
      <w:r>
        <w:rPr>
          <w:rFonts w:eastAsia="Times New Roman" w:cs="Times New Roman"/>
          <w:bCs w:val="0"/>
          <w:noProof/>
          <w:color w:val="auto"/>
          <w:sz w:val="18"/>
          <w:szCs w:val="24"/>
        </w:rPr>
        <w:t xml:space="preserve"> som drabbas</w:t>
      </w:r>
      <w:r w:rsidRPr="00ED1596">
        <w:rPr>
          <w:rFonts w:eastAsia="Times New Roman" w:cs="Times New Roman"/>
          <w:bCs w:val="0"/>
          <w:noProof/>
          <w:color w:val="auto"/>
          <w:sz w:val="18"/>
          <w:szCs w:val="24"/>
        </w:rPr>
        <w:t>.</w:t>
      </w:r>
    </w:p>
    <w:p w:rsidR="00ED1596" w:rsidRDefault="00ED1596" w:rsidP="00ED1596"/>
    <w:p w:rsidR="000B2D50" w:rsidRDefault="00ED1596" w:rsidP="001E6589">
      <w:r>
        <w:t xml:space="preserve">De höga bränslepriserna har också gjort att bränslestölderna har ökat – främst diesel och främst från arbetsplatser och arbetsmaskiner, men även privatpersoner drabbas. </w:t>
      </w:r>
      <w:r w:rsidR="000B2D50">
        <w:br/>
      </w:r>
      <w:r w:rsidR="000B2D50">
        <w:br/>
      </w:r>
      <w:hyperlink r:id="rId12" w:history="1">
        <w:r w:rsidRPr="00ED1596">
          <w:rPr>
            <w:rStyle w:val="Hyperlnk"/>
          </w:rPr>
          <w:t>Råd för att minska risken för stöld av bil och bildelar</w:t>
        </w:r>
      </w:hyperlink>
      <w:r>
        <w:t xml:space="preserve">. </w:t>
      </w:r>
    </w:p>
    <w:p w:rsidR="00214124" w:rsidRPr="00D7667E" w:rsidRDefault="00817128" w:rsidP="001E6589">
      <w:pPr>
        <w:rPr>
          <w:noProof/>
        </w:rPr>
      </w:pPr>
      <w:r w:rsidRPr="00727B6D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B56298" wp14:editId="419445C6">
                <wp:simplePos x="0" y="0"/>
                <wp:positionH relativeFrom="margin">
                  <wp:posOffset>0</wp:posOffset>
                </wp:positionH>
                <wp:positionV relativeFrom="paragraph">
                  <wp:posOffset>92569</wp:posOffset>
                </wp:positionV>
                <wp:extent cx="5060950" cy="6350"/>
                <wp:effectExtent l="0" t="0" r="25400" b="31750"/>
                <wp:wrapNone/>
                <wp:docPr id="16" name="Rak 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DEBE" id="Rak koppling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pt" to="398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" strokecolor="#fc3">
                <w10:wrap anchorx="margin"/>
              </v:line>
            </w:pict>
          </mc:Fallback>
        </mc:AlternateContent>
      </w:r>
    </w:p>
    <w:p w:rsidR="007F44E3" w:rsidRPr="00727B6D" w:rsidRDefault="00727B6D" w:rsidP="00D7667E">
      <w:pPr>
        <w:pStyle w:val="Rubrik2"/>
        <w:rPr>
          <w:b/>
          <w:noProof/>
        </w:rPr>
      </w:pPr>
      <w:r>
        <w:rPr>
          <w:b/>
          <w:noProof/>
        </w:rPr>
        <w:t xml:space="preserve">Du kan hjälpa </w:t>
      </w:r>
      <w:r w:rsidR="006F0CD8">
        <w:rPr>
          <w:b/>
          <w:noProof/>
        </w:rPr>
        <w:t xml:space="preserve">till att förebygga bedrägeribrott mot äldre </w:t>
      </w:r>
      <w:r>
        <w:rPr>
          <w:b/>
          <w:noProof/>
        </w:rPr>
        <w:t xml:space="preserve"> </w:t>
      </w:r>
      <w:r w:rsidR="005524E5" w:rsidRPr="00727B6D">
        <w:rPr>
          <w:b/>
          <w:noProof/>
        </w:rPr>
        <w:br/>
      </w:r>
    </w:p>
    <w:p w:rsidR="004E3DB2" w:rsidRPr="004E3DB2" w:rsidRDefault="004E3DB2" w:rsidP="004E3DB2">
      <w:pPr>
        <w:rPr>
          <w:noProof/>
        </w:rPr>
      </w:pPr>
      <w:r>
        <w:rPr>
          <w:noProof/>
        </w:rPr>
        <w:t>Har du någon äldre i din närhet som du bryr dig om? Mamma, morfar</w:t>
      </w:r>
      <w:r w:rsidR="003C5D93">
        <w:rPr>
          <w:noProof/>
        </w:rPr>
        <w:t xml:space="preserve"> eller </w:t>
      </w:r>
      <w:r>
        <w:rPr>
          <w:noProof/>
        </w:rPr>
        <w:t>grannen</w:t>
      </w:r>
      <w:r w:rsidR="003C5D93">
        <w:rPr>
          <w:noProof/>
        </w:rPr>
        <w:t xml:space="preserve"> </w:t>
      </w:r>
      <w:r>
        <w:rPr>
          <w:noProof/>
        </w:rPr>
        <w:t>kanske</w:t>
      </w:r>
      <w:r w:rsidR="003C5D93">
        <w:rPr>
          <w:noProof/>
        </w:rPr>
        <w:t>?</w:t>
      </w:r>
      <w:r>
        <w:rPr>
          <w:noProof/>
        </w:rPr>
        <w:t xml:space="preserve"> Det är inte ovanligt att bedragare siktare in sig på just äldre personer</w:t>
      </w:r>
      <w:r w:rsidR="00771FD7">
        <w:rPr>
          <w:noProof/>
        </w:rPr>
        <w:t xml:space="preserve"> för att lura till sig pengar, smycken eller tillgång till bankkonton</w:t>
      </w:r>
      <w:r>
        <w:rPr>
          <w:noProof/>
        </w:rPr>
        <w:t xml:space="preserve">. </w:t>
      </w:r>
      <w:r w:rsidR="003C5D93">
        <w:rPr>
          <w:noProof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4532"/>
        <w:gridCol w:w="3178"/>
      </w:tblGrid>
      <w:tr w:rsidR="005005D0" w:rsidRPr="00771FD7" w:rsidTr="00817128">
        <w:tc>
          <w:tcPr>
            <w:tcW w:w="3924" w:type="dxa"/>
          </w:tcPr>
          <w:p w:rsidR="00817128" w:rsidRDefault="007007E7" w:rsidP="005005D0">
            <w:r>
              <w:rPr>
                <w:noProof/>
              </w:rPr>
              <w:drawing>
                <wp:inline distT="0" distB="0" distL="0" distR="0">
                  <wp:extent cx="2178756" cy="2178756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å hjälper du_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460" cy="21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128" w:rsidRPr="00454007" w:rsidRDefault="00817128" w:rsidP="005005D0">
            <w:pPr>
              <w:rPr>
                <w:noProof/>
              </w:rPr>
            </w:pPr>
          </w:p>
        </w:tc>
        <w:tc>
          <w:tcPr>
            <w:tcW w:w="3776" w:type="dxa"/>
          </w:tcPr>
          <w:p w:rsidR="006C364E" w:rsidRPr="00771FD7" w:rsidRDefault="0068754F" w:rsidP="006C364E">
            <w:pPr>
              <w:rPr>
                <w:noProof/>
              </w:rPr>
            </w:pPr>
            <w:r>
              <w:rPr>
                <w:noProof/>
              </w:rPr>
              <w:t xml:space="preserve">Du kan hjälpa </w:t>
            </w:r>
            <w:r w:rsidR="006F0CD8">
              <w:rPr>
                <w:noProof/>
              </w:rPr>
              <w:t xml:space="preserve">till att förebygga brott genom att prata med de äldre du </w:t>
            </w:r>
            <w:r w:rsidR="005524E5">
              <w:rPr>
                <w:noProof/>
              </w:rPr>
              <w:t>har kontakt med</w:t>
            </w:r>
            <w:r w:rsidR="006F0CD8">
              <w:rPr>
                <w:noProof/>
              </w:rPr>
              <w:t>. H</w:t>
            </w:r>
            <w:r w:rsidR="005524E5">
              <w:rPr>
                <w:noProof/>
              </w:rPr>
              <w:t xml:space="preserve">jälp dem att känna igen varningssignaler och hitta strategier för att skydda sig mot bedrägeri. </w:t>
            </w:r>
            <w:r w:rsidR="00F648E7">
              <w:rPr>
                <w:noProof/>
              </w:rPr>
              <w:t>I våra k</w:t>
            </w:r>
            <w:r w:rsidR="003C0204">
              <w:rPr>
                <w:noProof/>
              </w:rPr>
              <w:t>o</w:t>
            </w:r>
            <w:r w:rsidR="00F648E7">
              <w:rPr>
                <w:noProof/>
              </w:rPr>
              <w:t>mmuner, Linköping, Kinda</w:t>
            </w:r>
            <w:r w:rsidR="003C0204">
              <w:rPr>
                <w:noProof/>
              </w:rPr>
              <w:t xml:space="preserve">, Ydre och Åtvidaberg har bedrägerierna mot äldre ökat från 837 st år 2021 mot 1302 st i skrivande stund. </w:t>
            </w:r>
            <w:r w:rsidR="005524E5">
              <w:rPr>
                <w:noProof/>
              </w:rPr>
              <w:br/>
            </w:r>
            <w:r w:rsidR="005524E5">
              <w:rPr>
                <w:noProof/>
              </w:rPr>
              <w:br/>
            </w:r>
            <w:hyperlink r:id="rId14" w:history="1">
              <w:r w:rsidR="006C364E">
                <w:rPr>
                  <w:rStyle w:val="Hyperlnk"/>
                </w:rPr>
                <w:t>På polisens webbsida finns korta filmer som ni kan titta på tillsammans.</w:t>
              </w:r>
            </w:hyperlink>
            <w:r w:rsidR="006C364E">
              <w:rPr>
                <w:rStyle w:val="Hyperlnk"/>
              </w:rPr>
              <w:t xml:space="preserve"> </w:t>
            </w:r>
            <w:r>
              <w:rPr>
                <w:noProof/>
              </w:rPr>
              <w:t xml:space="preserve">I </w:t>
            </w:r>
            <w:r w:rsidR="006C364E">
              <w:rPr>
                <w:noProof/>
              </w:rPr>
              <w:t>samtalsguiden på samma sida finns tips, råd och frågor att resonera om tillsammans med de äldre. Där finns också sammanfattning av råden</w:t>
            </w:r>
            <w:r w:rsidR="006F0CD8">
              <w:rPr>
                <w:noProof/>
              </w:rPr>
              <w:t xml:space="preserve"> (du ser dem även här nedanför)</w:t>
            </w:r>
            <w:r w:rsidR="006C364E">
              <w:rPr>
                <w:noProof/>
              </w:rPr>
              <w:t>. Skriv gärna ut de</w:t>
            </w:r>
            <w:r w:rsidR="006F0CD8">
              <w:rPr>
                <w:noProof/>
              </w:rPr>
              <w:t>m</w:t>
            </w:r>
            <w:r w:rsidR="006C364E">
              <w:rPr>
                <w:noProof/>
              </w:rPr>
              <w:t xml:space="preserve"> och s</w:t>
            </w:r>
            <w:r w:rsidR="00771FD7">
              <w:rPr>
                <w:noProof/>
              </w:rPr>
              <w:t xml:space="preserve">ätt </w:t>
            </w:r>
            <w:r w:rsidR="006C364E">
              <w:rPr>
                <w:noProof/>
              </w:rPr>
              <w:t xml:space="preserve">upp på </w:t>
            </w:r>
            <w:r w:rsidR="00771FD7">
              <w:rPr>
                <w:noProof/>
              </w:rPr>
              <w:t>kyl</w:t>
            </w:r>
            <w:r w:rsidR="005524E5">
              <w:rPr>
                <w:noProof/>
              </w:rPr>
              <w:t>s</w:t>
            </w:r>
            <w:r w:rsidR="00771FD7">
              <w:rPr>
                <w:noProof/>
              </w:rPr>
              <w:t>kåpet eller på insidan av ytterdörren som påminnelse</w:t>
            </w:r>
            <w:r w:rsidR="003C5D93">
              <w:rPr>
                <w:noProof/>
              </w:rPr>
              <w:t xml:space="preserve">. </w:t>
            </w:r>
          </w:p>
        </w:tc>
      </w:tr>
      <w:tr w:rsidR="00817128" w:rsidRPr="00771FD7" w:rsidTr="00817128">
        <w:tc>
          <w:tcPr>
            <w:tcW w:w="7700" w:type="dxa"/>
            <w:gridSpan w:val="2"/>
          </w:tcPr>
          <w:p w:rsidR="00817128" w:rsidRDefault="00817128" w:rsidP="006C364E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E3CB90" wp14:editId="6A051EB0">
                  <wp:extent cx="4876800" cy="2693943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264" cy="270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64E" w:rsidRPr="00771FD7" w:rsidTr="00817128">
        <w:tc>
          <w:tcPr>
            <w:tcW w:w="7700" w:type="dxa"/>
            <w:gridSpan w:val="2"/>
          </w:tcPr>
          <w:p w:rsidR="006C364E" w:rsidRDefault="006C364E" w:rsidP="006C364E">
            <w:pPr>
              <w:rPr>
                <w:noProof/>
              </w:rPr>
            </w:pPr>
          </w:p>
          <w:p w:rsidR="00ED1596" w:rsidRDefault="00ED1596" w:rsidP="006C364E">
            <w:pPr>
              <w:rPr>
                <w:noProof/>
              </w:rPr>
            </w:pPr>
            <w:r w:rsidRPr="00727B6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902DBE" wp14:editId="3C37A1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60950" cy="6350"/>
                      <wp:effectExtent l="0" t="0" r="25400" b="31750"/>
                      <wp:wrapNone/>
                      <wp:docPr id="21" name="Rak koppling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09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CC3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7EC9B" id="Rak koppling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9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" strokecolor="#fc3"/>
                  </w:pict>
                </mc:Fallback>
              </mc:AlternateContent>
            </w:r>
          </w:p>
        </w:tc>
      </w:tr>
    </w:tbl>
    <w:p w:rsidR="005524E5" w:rsidRPr="007C1409" w:rsidRDefault="005524E5" w:rsidP="000B2D50">
      <w:pPr>
        <w:spacing w:after="0" w:line="240" w:lineRule="auto"/>
        <w:rPr>
          <w:noProof/>
        </w:rPr>
      </w:pPr>
    </w:p>
    <w:p w:rsidR="00A61B6A" w:rsidRDefault="00A61B6A" w:rsidP="00A61B6A">
      <w:pPr>
        <w:pStyle w:val="Rubrik2"/>
        <w:rPr>
          <w:noProof/>
        </w:rPr>
      </w:pPr>
    </w:p>
    <w:p w:rsidR="003826F5" w:rsidRPr="004B4705" w:rsidRDefault="003826F5" w:rsidP="003826F5">
      <w:pPr>
        <w:pStyle w:val="TomtStycke"/>
        <w:rPr>
          <w:color w:val="FF0000"/>
        </w:rPr>
      </w:pPr>
      <w:r w:rsidRPr="004B4705">
        <w:rPr>
          <w:color w:val="FF0000"/>
        </w:rPr>
        <w:fldChar w:fldCharType="begin"/>
      </w:r>
      <w:r w:rsidRPr="004B4705">
        <w:rPr>
          <w:color w:val="FF0000"/>
        </w:rPr>
        <w:instrText xml:space="preserve"> DOCPROPERTY  EK_Under_sidhuvud_rad_2  </w:instrText>
      </w:r>
      <w:r w:rsidRPr="004B4705">
        <w:rPr>
          <w:color w:val="FF0000"/>
        </w:rPr>
        <w:fldChar w:fldCharType="end"/>
      </w:r>
    </w:p>
    <w:p w:rsidR="00771FD7" w:rsidRPr="00CF3175" w:rsidRDefault="00771FD7" w:rsidP="00771FD7">
      <w:pPr>
        <w:rPr>
          <w:color w:val="FF0000"/>
        </w:rPr>
      </w:pPr>
    </w:p>
    <w:sectPr w:rsidR="00771FD7" w:rsidRPr="00CF3175" w:rsidSect="006741E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2126" w:bottom="1474" w:left="2070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05" w:rsidRDefault="004B4705" w:rsidP="00CA3B5B">
      <w:pPr>
        <w:spacing w:after="0" w:line="240" w:lineRule="auto"/>
      </w:pPr>
      <w:r>
        <w:separator/>
      </w:r>
    </w:p>
  </w:endnote>
  <w:endnote w:type="continuationSeparator" w:id="0">
    <w:p w:rsidR="004B4705" w:rsidRDefault="004B4705" w:rsidP="00CA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03B" w:rsidRDefault="004D5AB2" w:rsidP="0062503B">
    <w:pPr>
      <w:pStyle w:val="AnsvarigSidfot"/>
    </w:pPr>
    <w:r>
      <w:t xml:space="preserve">Faktaansvarig: </w:t>
    </w:r>
    <w:r>
      <w:fldChar w:fldCharType="begin"/>
    </w:r>
    <w:r>
      <w:instrText xml:space="preserve"> DOCPROPERTY  EK_Sidfot_rad_1  </w:instrText>
    </w:r>
    <w:r>
      <w:fldChar w:fldCharType="end"/>
    </w:r>
  </w:p>
  <w:p w:rsidR="0062503B" w:rsidRDefault="0062503B" w:rsidP="0062503B">
    <w:pPr>
      <w:pStyle w:val="Sidfot"/>
    </w:pPr>
  </w:p>
  <w:p w:rsidR="0062503B" w:rsidRPr="00E41B23" w:rsidRDefault="0062503B" w:rsidP="0062503B">
    <w:pPr>
      <w:pStyle w:val="Sidfo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2FCD030" wp14:editId="37CB77C3">
          <wp:simplePos x="0" y="0"/>
          <wp:positionH relativeFrom="page">
            <wp:posOffset>-36195</wp:posOffset>
          </wp:positionH>
          <wp:positionV relativeFrom="page">
            <wp:posOffset>10081260</wp:posOffset>
          </wp:positionV>
          <wp:extent cx="7664400" cy="648000"/>
          <wp:effectExtent l="0" t="0" r="0" b="0"/>
          <wp:wrapThrough wrapText="bothSides">
            <wp:wrapPolygon edited="0">
              <wp:start x="0" y="0"/>
              <wp:lineTo x="0" y="20965"/>
              <wp:lineTo x="21530" y="20965"/>
              <wp:lineTo x="21530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l_platta_b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FFA" w:rsidRDefault="007F21B1" w:rsidP="002A5FFA">
    <w:pPr>
      <w:pStyle w:val="AnsvarigSidfot"/>
    </w:pPr>
    <w:r>
      <w:fldChar w:fldCharType="begin"/>
    </w:r>
    <w:r>
      <w:instrText xml:space="preserve"> DOCPROPERTY  EK_Sidfot_rad_1  </w:instrText>
    </w:r>
    <w:r>
      <w:fldChar w:fldCharType="end"/>
    </w:r>
  </w:p>
  <w:p w:rsidR="002A5FFA" w:rsidRDefault="002A5FFA" w:rsidP="002A5FFA">
    <w:pPr>
      <w:pStyle w:val="Sidfot"/>
    </w:pPr>
  </w:p>
  <w:p w:rsidR="002A5FFA" w:rsidRPr="00E41B23" w:rsidRDefault="002A5FFA" w:rsidP="002A5FFA">
    <w:pPr>
      <w:pStyle w:val="Sidfo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3512656" wp14:editId="5B385F3F">
          <wp:simplePos x="0" y="0"/>
          <wp:positionH relativeFrom="page">
            <wp:posOffset>-36195</wp:posOffset>
          </wp:positionH>
          <wp:positionV relativeFrom="page">
            <wp:posOffset>10081260</wp:posOffset>
          </wp:positionV>
          <wp:extent cx="7664400" cy="648000"/>
          <wp:effectExtent l="0" t="0" r="0" b="0"/>
          <wp:wrapThrough wrapText="bothSides">
            <wp:wrapPolygon edited="0">
              <wp:start x="0" y="0"/>
              <wp:lineTo x="0" y="20965"/>
              <wp:lineTo x="21530" y="20965"/>
              <wp:lineTo x="21530" y="0"/>
              <wp:lineTo x="0" y="0"/>
            </wp:wrapPolygon>
          </wp:wrapThrough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l_platta_b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05" w:rsidRDefault="004B4705" w:rsidP="00CA3B5B">
      <w:pPr>
        <w:spacing w:after="0" w:line="240" w:lineRule="auto"/>
      </w:pPr>
      <w:r>
        <w:separator/>
      </w:r>
    </w:p>
  </w:footnote>
  <w:footnote w:type="continuationSeparator" w:id="0">
    <w:p w:rsidR="004B4705" w:rsidRDefault="004B4705" w:rsidP="00CA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79F" w:rsidRDefault="008A379F" w:rsidP="008A379F">
    <w:pPr>
      <w:pStyle w:val="Sidhuvud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6D6DBAD" wp14:editId="7BB63550">
          <wp:simplePos x="0" y="0"/>
          <wp:positionH relativeFrom="page">
            <wp:posOffset>5594985</wp:posOffset>
          </wp:positionH>
          <wp:positionV relativeFrom="page">
            <wp:posOffset>612140</wp:posOffset>
          </wp:positionV>
          <wp:extent cx="612000" cy="860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sen_under_14092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379F" w:rsidRDefault="008A379F" w:rsidP="008A379F">
    <w:pPr>
      <w:pStyle w:val="Sidhuvud"/>
    </w:pPr>
  </w:p>
  <w:p w:rsidR="008A379F" w:rsidRDefault="008A379F" w:rsidP="008A379F">
    <w:pPr>
      <w:pStyle w:val="Sidhuvud"/>
      <w:spacing w:after="160"/>
    </w:pPr>
  </w:p>
  <w:p w:rsidR="00BF64E2" w:rsidRPr="003B68DE" w:rsidRDefault="008A379F" w:rsidP="008A379F">
    <w:pPr>
      <w:pStyle w:val="FrstaStycket"/>
      <w:spacing w:after="350"/>
    </w:pPr>
    <w:r>
      <w:rPr>
        <w:noProof/>
      </w:rPr>
      <w:drawing>
        <wp:inline distT="0" distB="0" distL="0" distR="0" wp14:anchorId="18284A7B" wp14:editId="5CBE1371">
          <wp:extent cx="3992880" cy="512064"/>
          <wp:effectExtent l="0" t="0" r="0" b="254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ation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880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" w:type="dxa"/>
        <w:right w:w="11" w:type="dxa"/>
      </w:tblCellMar>
      <w:tblLook w:val="04A0" w:firstRow="1" w:lastRow="0" w:firstColumn="1" w:lastColumn="0" w:noHBand="0" w:noVBand="1"/>
    </w:tblPr>
    <w:tblGrid>
      <w:gridCol w:w="7734"/>
    </w:tblGrid>
    <w:tr w:rsidR="00BF64E2" w:rsidRPr="002E5094" w:rsidTr="00C70A03">
      <w:trPr>
        <w:trHeight w:val="340"/>
      </w:trPr>
      <w:tc>
        <w:tcPr>
          <w:tcW w:w="7734" w:type="dxa"/>
        </w:tcPr>
        <w:p w:rsidR="00BF64E2" w:rsidRPr="002E5094" w:rsidRDefault="009409AC" w:rsidP="00BF64E2">
          <w:pPr>
            <w:pStyle w:val="InformationVersaler"/>
          </w:pPr>
          <w:fldSimple w:instr=" DOCPROPERTY  EK_Org_Visad  ">
            <w:r w:rsidR="00666BAA">
              <w:t>NYHETSBREV, GRANNSAMVERKAN - REGION Öst</w:t>
            </w:r>
          </w:fldSimple>
          <w:r w:rsidR="00BF64E2" w:rsidRPr="002E5094">
            <w:t xml:space="preserve"> • </w:t>
          </w:r>
          <w:fldSimple w:instr=" DOCPROPERTY  EK_Tidsperiod  ">
            <w:r w:rsidR="00666BAA">
              <w:t>December 2022</w:t>
            </w:r>
          </w:fldSimple>
        </w:p>
      </w:tc>
    </w:tr>
  </w:tbl>
  <w:p w:rsidR="00BF64E2" w:rsidRPr="006E3024" w:rsidRDefault="00BF64E2" w:rsidP="00BF64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001" w:rsidRDefault="00BA5001" w:rsidP="00BA5001">
    <w:pPr>
      <w:pStyle w:val="Sidhuvud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3BE41C5" wp14:editId="04EDE974">
          <wp:simplePos x="0" y="0"/>
          <wp:positionH relativeFrom="page">
            <wp:posOffset>5594985</wp:posOffset>
          </wp:positionH>
          <wp:positionV relativeFrom="page">
            <wp:posOffset>612140</wp:posOffset>
          </wp:positionV>
          <wp:extent cx="612000" cy="8604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sen_under_14092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5001" w:rsidRDefault="00BA5001" w:rsidP="00BA5001">
    <w:pPr>
      <w:pStyle w:val="Sidhuvud"/>
    </w:pPr>
  </w:p>
  <w:p w:rsidR="00BA5001" w:rsidRDefault="00BA5001" w:rsidP="00BA5001">
    <w:pPr>
      <w:pStyle w:val="Sidhuvud"/>
      <w:spacing w:after="160"/>
    </w:pPr>
  </w:p>
  <w:p w:rsidR="00BA5001" w:rsidRPr="003B68DE" w:rsidRDefault="00DC3FDE" w:rsidP="00BA5001">
    <w:pPr>
      <w:pStyle w:val="FrstaStycket"/>
      <w:spacing w:after="350"/>
    </w:pPr>
    <w:r>
      <w:rPr>
        <w:noProof/>
      </w:rPr>
      <w:drawing>
        <wp:inline distT="0" distB="0" distL="0" distR="0" wp14:anchorId="3621B42C" wp14:editId="4609DC31">
          <wp:extent cx="3992880" cy="512064"/>
          <wp:effectExtent l="0" t="0" r="0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ation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880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" w:type="dxa"/>
        <w:right w:w="11" w:type="dxa"/>
      </w:tblCellMar>
      <w:tblLook w:val="04A0" w:firstRow="1" w:lastRow="0" w:firstColumn="1" w:lastColumn="0" w:noHBand="0" w:noVBand="1"/>
    </w:tblPr>
    <w:tblGrid>
      <w:gridCol w:w="7734"/>
    </w:tblGrid>
    <w:tr w:rsidR="00BA5001" w:rsidRPr="002E5094" w:rsidTr="00254E44">
      <w:trPr>
        <w:trHeight w:val="340"/>
      </w:trPr>
      <w:tc>
        <w:tcPr>
          <w:tcW w:w="7734" w:type="dxa"/>
        </w:tcPr>
        <w:p w:rsidR="00BA5001" w:rsidRPr="002E5094" w:rsidRDefault="009409AC" w:rsidP="00254E44">
          <w:pPr>
            <w:pStyle w:val="InformationVersaler"/>
          </w:pPr>
          <w:fldSimple w:instr=" DOCPROPERTY  EK_Org_Visad  ">
            <w:r w:rsidR="00666BAA">
              <w:t>NYHETSBREV, GRANNSAMVERKAN - REGION Öst</w:t>
            </w:r>
          </w:fldSimple>
          <w:r w:rsidR="00BA5001" w:rsidRPr="002E5094">
            <w:t xml:space="preserve"> • </w:t>
          </w:r>
          <w:fldSimple w:instr=" DOCPROPERTY  EK_Tidsperiod  ">
            <w:r w:rsidR="00666BAA">
              <w:t>December 2022</w:t>
            </w:r>
          </w:fldSimple>
        </w:p>
      </w:tc>
    </w:tr>
  </w:tbl>
  <w:p w:rsidR="00BA5001" w:rsidRPr="00530FC1" w:rsidRDefault="00BA5001" w:rsidP="00BA5001">
    <w:pPr>
      <w:pStyle w:val="Sidhuvud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16A5B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E27BC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C651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A85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EDEB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109BB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8D79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349E4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84BE9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C071E2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20B20CCD"/>
    <w:multiLevelType w:val="hybridMultilevel"/>
    <w:tmpl w:val="945ABED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A745ABF"/>
    <w:multiLevelType w:val="hybridMultilevel"/>
    <w:tmpl w:val="27BCC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4B05"/>
    <w:multiLevelType w:val="hybridMultilevel"/>
    <w:tmpl w:val="88D4A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1982"/>
    <w:multiLevelType w:val="hybridMultilevel"/>
    <w:tmpl w:val="A46C65C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8071DAC"/>
    <w:multiLevelType w:val="hybridMultilevel"/>
    <w:tmpl w:val="14820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C82"/>
    <w:multiLevelType w:val="hybridMultilevel"/>
    <w:tmpl w:val="E9D40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13D"/>
    <w:multiLevelType w:val="hybridMultilevel"/>
    <w:tmpl w:val="0E7AC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consecutiveHyphenLimit w:val="6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05"/>
    <w:rsid w:val="00001CEC"/>
    <w:rsid w:val="000048DE"/>
    <w:rsid w:val="00017509"/>
    <w:rsid w:val="00017DC4"/>
    <w:rsid w:val="00021EF5"/>
    <w:rsid w:val="00027013"/>
    <w:rsid w:val="0003669F"/>
    <w:rsid w:val="00053096"/>
    <w:rsid w:val="00054158"/>
    <w:rsid w:val="000548CE"/>
    <w:rsid w:val="000658F7"/>
    <w:rsid w:val="00065A45"/>
    <w:rsid w:val="000912A2"/>
    <w:rsid w:val="00092B08"/>
    <w:rsid w:val="000A236F"/>
    <w:rsid w:val="000B2D50"/>
    <w:rsid w:val="000B4182"/>
    <w:rsid w:val="000D35FD"/>
    <w:rsid w:val="000D36DB"/>
    <w:rsid w:val="000E3016"/>
    <w:rsid w:val="00101D29"/>
    <w:rsid w:val="00102449"/>
    <w:rsid w:val="001326D7"/>
    <w:rsid w:val="001372A3"/>
    <w:rsid w:val="00151925"/>
    <w:rsid w:val="00154EFA"/>
    <w:rsid w:val="00160828"/>
    <w:rsid w:val="00173A06"/>
    <w:rsid w:val="00181C62"/>
    <w:rsid w:val="0018408D"/>
    <w:rsid w:val="0019134C"/>
    <w:rsid w:val="001A4F79"/>
    <w:rsid w:val="001A554A"/>
    <w:rsid w:val="001E6589"/>
    <w:rsid w:val="001F06DC"/>
    <w:rsid w:val="00214124"/>
    <w:rsid w:val="002169AB"/>
    <w:rsid w:val="00252584"/>
    <w:rsid w:val="0027322C"/>
    <w:rsid w:val="002A5FFA"/>
    <w:rsid w:val="002A7792"/>
    <w:rsid w:val="002B3BEC"/>
    <w:rsid w:val="002B55D8"/>
    <w:rsid w:val="002B6420"/>
    <w:rsid w:val="002B7408"/>
    <w:rsid w:val="002C2A56"/>
    <w:rsid w:val="002C4690"/>
    <w:rsid w:val="002D307B"/>
    <w:rsid w:val="002D7A19"/>
    <w:rsid w:val="002D7CB9"/>
    <w:rsid w:val="002E5094"/>
    <w:rsid w:val="003068BB"/>
    <w:rsid w:val="0032790D"/>
    <w:rsid w:val="00331AB7"/>
    <w:rsid w:val="003348F1"/>
    <w:rsid w:val="00336D09"/>
    <w:rsid w:val="003561F9"/>
    <w:rsid w:val="003826F5"/>
    <w:rsid w:val="003915AF"/>
    <w:rsid w:val="003A7C15"/>
    <w:rsid w:val="003B2B7F"/>
    <w:rsid w:val="003B671E"/>
    <w:rsid w:val="003B68DE"/>
    <w:rsid w:val="003C0204"/>
    <w:rsid w:val="003C16F7"/>
    <w:rsid w:val="003C5D93"/>
    <w:rsid w:val="003D5EA4"/>
    <w:rsid w:val="003E169A"/>
    <w:rsid w:val="003E638A"/>
    <w:rsid w:val="003F4C8A"/>
    <w:rsid w:val="003F57E0"/>
    <w:rsid w:val="00401008"/>
    <w:rsid w:val="00405AF5"/>
    <w:rsid w:val="00413C19"/>
    <w:rsid w:val="00417BF3"/>
    <w:rsid w:val="00453516"/>
    <w:rsid w:val="00454007"/>
    <w:rsid w:val="00456697"/>
    <w:rsid w:val="00457CBD"/>
    <w:rsid w:val="004721FD"/>
    <w:rsid w:val="00491DF1"/>
    <w:rsid w:val="00491FC8"/>
    <w:rsid w:val="00493616"/>
    <w:rsid w:val="004B2A85"/>
    <w:rsid w:val="004B4705"/>
    <w:rsid w:val="004D1019"/>
    <w:rsid w:val="004D10D0"/>
    <w:rsid w:val="004D1A05"/>
    <w:rsid w:val="004D5AB2"/>
    <w:rsid w:val="004E3DB2"/>
    <w:rsid w:val="004F51F1"/>
    <w:rsid w:val="004F6D11"/>
    <w:rsid w:val="005005D0"/>
    <w:rsid w:val="00504A6A"/>
    <w:rsid w:val="005119E7"/>
    <w:rsid w:val="00516244"/>
    <w:rsid w:val="005226C1"/>
    <w:rsid w:val="005259F2"/>
    <w:rsid w:val="00527AC9"/>
    <w:rsid w:val="00530FC1"/>
    <w:rsid w:val="005366E4"/>
    <w:rsid w:val="0054535E"/>
    <w:rsid w:val="005524E5"/>
    <w:rsid w:val="005562C4"/>
    <w:rsid w:val="00565A2B"/>
    <w:rsid w:val="00570CBE"/>
    <w:rsid w:val="005776A7"/>
    <w:rsid w:val="005839A3"/>
    <w:rsid w:val="00584EFC"/>
    <w:rsid w:val="005B104A"/>
    <w:rsid w:val="005B4A6F"/>
    <w:rsid w:val="005C3FFF"/>
    <w:rsid w:val="005E1EEE"/>
    <w:rsid w:val="00602881"/>
    <w:rsid w:val="006107C8"/>
    <w:rsid w:val="0061741F"/>
    <w:rsid w:val="0062503B"/>
    <w:rsid w:val="00641576"/>
    <w:rsid w:val="00641BF9"/>
    <w:rsid w:val="00641FD1"/>
    <w:rsid w:val="00644952"/>
    <w:rsid w:val="00650679"/>
    <w:rsid w:val="0065698E"/>
    <w:rsid w:val="00661D9F"/>
    <w:rsid w:val="00665C50"/>
    <w:rsid w:val="00666BAA"/>
    <w:rsid w:val="006725E9"/>
    <w:rsid w:val="006741EA"/>
    <w:rsid w:val="006800F4"/>
    <w:rsid w:val="00680B7E"/>
    <w:rsid w:val="00682467"/>
    <w:rsid w:val="0068754F"/>
    <w:rsid w:val="00695CC4"/>
    <w:rsid w:val="006B1884"/>
    <w:rsid w:val="006B41CC"/>
    <w:rsid w:val="006C364E"/>
    <w:rsid w:val="006C3FCF"/>
    <w:rsid w:val="006E3024"/>
    <w:rsid w:val="006F084F"/>
    <w:rsid w:val="006F0A34"/>
    <w:rsid w:val="006F0CD8"/>
    <w:rsid w:val="006F4AE1"/>
    <w:rsid w:val="007007E7"/>
    <w:rsid w:val="00712EE1"/>
    <w:rsid w:val="007156FA"/>
    <w:rsid w:val="00716699"/>
    <w:rsid w:val="00727B6D"/>
    <w:rsid w:val="00734945"/>
    <w:rsid w:val="00736F13"/>
    <w:rsid w:val="00737493"/>
    <w:rsid w:val="0074197A"/>
    <w:rsid w:val="00756FCD"/>
    <w:rsid w:val="00771FD7"/>
    <w:rsid w:val="00787390"/>
    <w:rsid w:val="00796DA6"/>
    <w:rsid w:val="00797C07"/>
    <w:rsid w:val="007A6E5F"/>
    <w:rsid w:val="007B04FA"/>
    <w:rsid w:val="007C1409"/>
    <w:rsid w:val="007C2217"/>
    <w:rsid w:val="007D7BD4"/>
    <w:rsid w:val="007E087C"/>
    <w:rsid w:val="007E4089"/>
    <w:rsid w:val="007F21B1"/>
    <w:rsid w:val="007F44E3"/>
    <w:rsid w:val="00806E07"/>
    <w:rsid w:val="00817128"/>
    <w:rsid w:val="00833A5B"/>
    <w:rsid w:val="008646D3"/>
    <w:rsid w:val="00890384"/>
    <w:rsid w:val="00890DA1"/>
    <w:rsid w:val="008A379F"/>
    <w:rsid w:val="008A6E34"/>
    <w:rsid w:val="008A79F5"/>
    <w:rsid w:val="008C3381"/>
    <w:rsid w:val="008C7189"/>
    <w:rsid w:val="008C7FC6"/>
    <w:rsid w:val="008E0A48"/>
    <w:rsid w:val="00902D43"/>
    <w:rsid w:val="00930500"/>
    <w:rsid w:val="00932CAF"/>
    <w:rsid w:val="009409AC"/>
    <w:rsid w:val="00946295"/>
    <w:rsid w:val="0094694F"/>
    <w:rsid w:val="00960C04"/>
    <w:rsid w:val="00964B07"/>
    <w:rsid w:val="009655B5"/>
    <w:rsid w:val="00977F77"/>
    <w:rsid w:val="00984D61"/>
    <w:rsid w:val="00985F02"/>
    <w:rsid w:val="009904D5"/>
    <w:rsid w:val="009928D9"/>
    <w:rsid w:val="00997BF5"/>
    <w:rsid w:val="009B31B0"/>
    <w:rsid w:val="009C085F"/>
    <w:rsid w:val="009C1493"/>
    <w:rsid w:val="009D2DDA"/>
    <w:rsid w:val="009D748F"/>
    <w:rsid w:val="009E6201"/>
    <w:rsid w:val="009F58D3"/>
    <w:rsid w:val="00A04E76"/>
    <w:rsid w:val="00A1015E"/>
    <w:rsid w:val="00A256D2"/>
    <w:rsid w:val="00A33C39"/>
    <w:rsid w:val="00A6193A"/>
    <w:rsid w:val="00A61B6A"/>
    <w:rsid w:val="00A63D31"/>
    <w:rsid w:val="00A70F0F"/>
    <w:rsid w:val="00A72D42"/>
    <w:rsid w:val="00A972A4"/>
    <w:rsid w:val="00AA0298"/>
    <w:rsid w:val="00AA08B5"/>
    <w:rsid w:val="00AC4E8D"/>
    <w:rsid w:val="00AD0B05"/>
    <w:rsid w:val="00AD1E46"/>
    <w:rsid w:val="00AF0672"/>
    <w:rsid w:val="00AF4989"/>
    <w:rsid w:val="00B0003E"/>
    <w:rsid w:val="00B2545B"/>
    <w:rsid w:val="00B304A3"/>
    <w:rsid w:val="00B32271"/>
    <w:rsid w:val="00B5087E"/>
    <w:rsid w:val="00B52835"/>
    <w:rsid w:val="00B55737"/>
    <w:rsid w:val="00B65BD1"/>
    <w:rsid w:val="00B96FB2"/>
    <w:rsid w:val="00BA5001"/>
    <w:rsid w:val="00BB5A21"/>
    <w:rsid w:val="00BC12BB"/>
    <w:rsid w:val="00BC4F36"/>
    <w:rsid w:val="00BD6FBD"/>
    <w:rsid w:val="00BE0E92"/>
    <w:rsid w:val="00BF5BDE"/>
    <w:rsid w:val="00BF64E2"/>
    <w:rsid w:val="00C0040A"/>
    <w:rsid w:val="00C00973"/>
    <w:rsid w:val="00C07DF5"/>
    <w:rsid w:val="00C10B99"/>
    <w:rsid w:val="00C11EED"/>
    <w:rsid w:val="00C13DA0"/>
    <w:rsid w:val="00C15D6E"/>
    <w:rsid w:val="00C177EF"/>
    <w:rsid w:val="00C24993"/>
    <w:rsid w:val="00C343D9"/>
    <w:rsid w:val="00C649E9"/>
    <w:rsid w:val="00C817F9"/>
    <w:rsid w:val="00C96F4B"/>
    <w:rsid w:val="00CA30BF"/>
    <w:rsid w:val="00CA3B5B"/>
    <w:rsid w:val="00CC00AE"/>
    <w:rsid w:val="00CD002B"/>
    <w:rsid w:val="00CD686D"/>
    <w:rsid w:val="00CF2D21"/>
    <w:rsid w:val="00CF3175"/>
    <w:rsid w:val="00D07814"/>
    <w:rsid w:val="00D11837"/>
    <w:rsid w:val="00D137D1"/>
    <w:rsid w:val="00D21473"/>
    <w:rsid w:val="00D33DF0"/>
    <w:rsid w:val="00D34561"/>
    <w:rsid w:val="00D502BB"/>
    <w:rsid w:val="00D51A4D"/>
    <w:rsid w:val="00D7667E"/>
    <w:rsid w:val="00D80406"/>
    <w:rsid w:val="00D91E1D"/>
    <w:rsid w:val="00DC3FDE"/>
    <w:rsid w:val="00DD0A4F"/>
    <w:rsid w:val="00DE39D8"/>
    <w:rsid w:val="00DF509A"/>
    <w:rsid w:val="00DF634C"/>
    <w:rsid w:val="00E2498F"/>
    <w:rsid w:val="00E41B23"/>
    <w:rsid w:val="00E44183"/>
    <w:rsid w:val="00E5794D"/>
    <w:rsid w:val="00E63F23"/>
    <w:rsid w:val="00E979F1"/>
    <w:rsid w:val="00EA2603"/>
    <w:rsid w:val="00EC681B"/>
    <w:rsid w:val="00ED1596"/>
    <w:rsid w:val="00EE427D"/>
    <w:rsid w:val="00F6466B"/>
    <w:rsid w:val="00F648E7"/>
    <w:rsid w:val="00F649F1"/>
    <w:rsid w:val="00F86463"/>
    <w:rsid w:val="00F92791"/>
    <w:rsid w:val="00FC57EC"/>
    <w:rsid w:val="00FD7021"/>
    <w:rsid w:val="00FD75F6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952463"/>
  <w15:docId w15:val="{1E828143-CEF0-4018-AE50-AC199546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3DF0"/>
    <w:pPr>
      <w:spacing w:after="120" w:line="240" w:lineRule="atLeast"/>
    </w:pPr>
    <w:rPr>
      <w:rFonts w:ascii="Arial" w:hAnsi="Arial"/>
      <w:sz w:val="18"/>
      <w:szCs w:val="24"/>
    </w:rPr>
  </w:style>
  <w:style w:type="paragraph" w:styleId="Rubrik1">
    <w:name w:val="heading 1"/>
    <w:next w:val="Normal"/>
    <w:link w:val="Rubrik1Char"/>
    <w:qFormat/>
    <w:rsid w:val="00D07814"/>
    <w:pPr>
      <w:keepNext/>
      <w:keepLines/>
      <w:spacing w:before="420" w:after="20"/>
      <w:outlineLvl w:val="0"/>
    </w:pPr>
    <w:rPr>
      <w:rFonts w:ascii="Arial" w:eastAsiaTheme="majorEastAsia" w:hAnsi="Arial" w:cstheme="majorBidi"/>
      <w:bCs/>
      <w:color w:val="165A9B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D07814"/>
    <w:pPr>
      <w:keepNext/>
      <w:keepLines/>
      <w:spacing w:before="280" w:after="20"/>
      <w:outlineLvl w:val="1"/>
    </w:pPr>
    <w:rPr>
      <w:rFonts w:eastAsiaTheme="majorEastAsia" w:cstheme="majorBidi"/>
      <w:bCs/>
      <w:color w:val="165A9B"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6F0A34"/>
    <w:pPr>
      <w:keepNext/>
      <w:keepLines/>
      <w:spacing w:before="200"/>
      <w:outlineLvl w:val="2"/>
    </w:pPr>
    <w:rPr>
      <w:rFonts w:eastAsiaTheme="majorEastAsia" w:cstheme="majorBidi"/>
      <w:b/>
      <w:bCs/>
      <w:sz w:val="25"/>
    </w:rPr>
  </w:style>
  <w:style w:type="paragraph" w:styleId="Rubrik4">
    <w:name w:val="heading 4"/>
    <w:basedOn w:val="Normal"/>
    <w:next w:val="Normal"/>
    <w:link w:val="Rubrik4Char"/>
    <w:semiHidden/>
    <w:unhideWhenUsed/>
    <w:rsid w:val="003B68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B6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B68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B68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B68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B68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07814"/>
    <w:rPr>
      <w:rFonts w:ascii="Arial" w:eastAsiaTheme="majorEastAsia" w:hAnsi="Arial" w:cstheme="majorBidi"/>
      <w:bCs/>
      <w:color w:val="165A9B"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D07814"/>
    <w:rPr>
      <w:rFonts w:ascii="Arial" w:eastAsiaTheme="majorEastAsia" w:hAnsi="Arial" w:cstheme="majorBidi"/>
      <w:bCs/>
      <w:color w:val="165A9B"/>
      <w:sz w:val="22"/>
      <w:szCs w:val="26"/>
    </w:rPr>
  </w:style>
  <w:style w:type="character" w:customStyle="1" w:styleId="Rubrik3Char">
    <w:name w:val="Rubrik 3 Char"/>
    <w:basedOn w:val="Standardstycketeckensnitt"/>
    <w:link w:val="Rubrik3"/>
    <w:rsid w:val="006F0A34"/>
    <w:rPr>
      <w:rFonts w:ascii="Arial" w:eastAsiaTheme="majorEastAsia" w:hAnsi="Arial" w:cstheme="majorBidi"/>
      <w:b/>
      <w:bCs/>
      <w:sz w:val="25"/>
      <w:szCs w:val="24"/>
      <w:lang w:val="sv-SE"/>
    </w:rPr>
  </w:style>
  <w:style w:type="paragraph" w:styleId="Sidfot">
    <w:name w:val="footer"/>
    <w:basedOn w:val="Normal"/>
    <w:link w:val="SidfotChar"/>
    <w:rsid w:val="006F0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F0A34"/>
    <w:rPr>
      <w:rFonts w:ascii="Arial" w:hAnsi="Arial"/>
      <w:sz w:val="18"/>
      <w:szCs w:val="24"/>
      <w:lang w:val="sv-SE"/>
    </w:rPr>
  </w:style>
  <w:style w:type="paragraph" w:styleId="Sidhuvud">
    <w:name w:val="header"/>
    <w:basedOn w:val="Normal"/>
    <w:link w:val="SidhuvudChar"/>
    <w:rsid w:val="006F0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F0A34"/>
    <w:rPr>
      <w:rFonts w:ascii="Arial" w:hAnsi="Arial"/>
      <w:sz w:val="18"/>
      <w:szCs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D21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1473"/>
    <w:rPr>
      <w:rFonts w:ascii="Arial" w:hAnsi="Arial"/>
      <w:b/>
      <w:bCs/>
      <w:i/>
      <w:iCs/>
      <w:color w:val="4F81BD" w:themeColor="accent1"/>
      <w:sz w:val="18"/>
      <w:szCs w:val="24"/>
      <w:lang w:val="sv-SE"/>
    </w:rPr>
  </w:style>
  <w:style w:type="paragraph" w:styleId="Ballongtext">
    <w:name w:val="Balloon Text"/>
    <w:basedOn w:val="Normal"/>
    <w:link w:val="BallongtextChar"/>
    <w:rsid w:val="00CA3B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3B5B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rsid w:val="0040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Versaler">
    <w:name w:val="Information_Versaler"/>
    <w:qFormat/>
    <w:rsid w:val="002C2A56"/>
    <w:pPr>
      <w:spacing w:before="70"/>
    </w:pPr>
    <w:rPr>
      <w:rFonts w:ascii="Arial" w:hAnsi="Arial"/>
      <w:caps/>
      <w:spacing w:val="9"/>
      <w:sz w:val="18"/>
      <w:szCs w:val="24"/>
    </w:rPr>
  </w:style>
  <w:style w:type="paragraph" w:customStyle="1" w:styleId="InformationInledandeversal">
    <w:name w:val="Information_Inledande_versal"/>
    <w:qFormat/>
    <w:rsid w:val="002C2A56"/>
    <w:pPr>
      <w:spacing w:line="190" w:lineRule="exact"/>
    </w:pPr>
    <w:rPr>
      <w:rFonts w:ascii="Arial" w:hAnsi="Arial"/>
      <w:spacing w:val="2"/>
      <w:sz w:val="18"/>
      <w:szCs w:val="24"/>
    </w:rPr>
  </w:style>
  <w:style w:type="paragraph" w:customStyle="1" w:styleId="FrstaStycket">
    <w:name w:val="Första_Stycket"/>
    <w:qFormat/>
    <w:rsid w:val="00C10B99"/>
    <w:pPr>
      <w:spacing w:before="80" w:after="230"/>
    </w:pPr>
    <w:rPr>
      <w:rFonts w:ascii="Arial" w:hAnsi="Arial"/>
      <w:sz w:val="18"/>
      <w:szCs w:val="24"/>
    </w:rPr>
  </w:style>
  <w:style w:type="paragraph" w:styleId="Adress-brev">
    <w:name w:val="envelope address"/>
    <w:basedOn w:val="Normal"/>
    <w:rsid w:val="003B68D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rsid w:val="003B68D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3B68DE"/>
    <w:rPr>
      <w:rFonts w:ascii="Arial" w:hAnsi="Arial"/>
      <w:sz w:val="18"/>
      <w:szCs w:val="24"/>
      <w:lang w:val="sv-SE"/>
    </w:rPr>
  </w:style>
  <w:style w:type="character" w:styleId="AnvndHyperlnk">
    <w:name w:val="FollowedHyperlink"/>
    <w:basedOn w:val="Standardstycketeckensnitt"/>
    <w:rsid w:val="003B68DE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rsid w:val="003B68D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3B68DE"/>
    <w:rPr>
      <w:rFonts w:ascii="Arial" w:hAnsi="Arial"/>
      <w:sz w:val="18"/>
      <w:szCs w:val="24"/>
      <w:lang w:val="sv-SE"/>
    </w:rPr>
  </w:style>
  <w:style w:type="paragraph" w:styleId="Avsndaradress-brev">
    <w:name w:val="envelope return"/>
    <w:basedOn w:val="Normal"/>
    <w:rsid w:val="003B68D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unhideWhenUsed/>
    <w:qFormat/>
    <w:rsid w:val="003B68DE"/>
    <w:pPr>
      <w:spacing w:after="200" w:line="240" w:lineRule="auto"/>
    </w:pPr>
    <w:rPr>
      <w:b/>
      <w:bCs/>
      <w:color w:val="4F81BD" w:themeColor="accent1"/>
      <w:szCs w:val="18"/>
    </w:rPr>
  </w:style>
  <w:style w:type="character" w:styleId="Betoning">
    <w:name w:val="Emphasis"/>
    <w:basedOn w:val="Standardstycketeckensnitt"/>
    <w:rsid w:val="003B68DE"/>
    <w:rPr>
      <w:i/>
      <w:iCs/>
      <w:lang w:val="sv-SE"/>
    </w:rPr>
  </w:style>
  <w:style w:type="character" w:styleId="Bokenstitel">
    <w:name w:val="Book Title"/>
    <w:basedOn w:val="Standardstycketeckensnitt"/>
    <w:uiPriority w:val="33"/>
    <w:rsid w:val="003B68DE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3B68DE"/>
  </w:style>
  <w:style w:type="character" w:customStyle="1" w:styleId="BrdtextChar">
    <w:name w:val="Brödtext Char"/>
    <w:basedOn w:val="Standardstycketeckensnitt"/>
    <w:link w:val="Brdtext"/>
    <w:rsid w:val="003B68DE"/>
    <w:rPr>
      <w:rFonts w:ascii="Arial" w:hAnsi="Arial"/>
      <w:sz w:val="18"/>
      <w:szCs w:val="24"/>
      <w:lang w:val="sv-SE"/>
    </w:rPr>
  </w:style>
  <w:style w:type="paragraph" w:styleId="Brdtext2">
    <w:name w:val="Body Text 2"/>
    <w:basedOn w:val="Normal"/>
    <w:link w:val="Brdtext2Char"/>
    <w:rsid w:val="003B68DE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rsid w:val="003B68DE"/>
    <w:rPr>
      <w:rFonts w:ascii="Arial" w:hAnsi="Arial"/>
      <w:sz w:val="18"/>
      <w:szCs w:val="24"/>
      <w:lang w:val="sv-SE"/>
    </w:rPr>
  </w:style>
  <w:style w:type="paragraph" w:styleId="Brdtext3">
    <w:name w:val="Body Text 3"/>
    <w:basedOn w:val="Normal"/>
    <w:link w:val="Brdtext3Char"/>
    <w:rsid w:val="003B68DE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3B68DE"/>
    <w:rPr>
      <w:rFonts w:ascii="Arial" w:hAnsi="Arial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3B68DE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3B68DE"/>
    <w:rPr>
      <w:rFonts w:ascii="Arial" w:hAnsi="Arial"/>
      <w:sz w:val="18"/>
      <w:szCs w:val="24"/>
      <w:lang w:val="sv-SE"/>
    </w:rPr>
  </w:style>
  <w:style w:type="paragraph" w:styleId="Brdtextmedindrag">
    <w:name w:val="Body Text Indent"/>
    <w:basedOn w:val="Normal"/>
    <w:link w:val="BrdtextmedindragChar"/>
    <w:rsid w:val="003B68DE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3B68DE"/>
    <w:rPr>
      <w:rFonts w:ascii="Arial" w:hAnsi="Arial"/>
      <w:sz w:val="18"/>
      <w:szCs w:val="24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3B68DE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3B68DE"/>
    <w:rPr>
      <w:rFonts w:ascii="Arial" w:hAnsi="Arial"/>
      <w:sz w:val="18"/>
      <w:szCs w:val="24"/>
      <w:lang w:val="sv-SE"/>
    </w:rPr>
  </w:style>
  <w:style w:type="paragraph" w:styleId="Brdtextmedindrag2">
    <w:name w:val="Body Text Indent 2"/>
    <w:basedOn w:val="Normal"/>
    <w:link w:val="Brdtextmedindrag2Char"/>
    <w:rsid w:val="003B68DE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3B68DE"/>
    <w:rPr>
      <w:rFonts w:ascii="Arial" w:hAnsi="Arial"/>
      <w:sz w:val="18"/>
      <w:szCs w:val="24"/>
      <w:lang w:val="sv-SE"/>
    </w:rPr>
  </w:style>
  <w:style w:type="paragraph" w:styleId="Brdtextmedindrag3">
    <w:name w:val="Body Text Indent 3"/>
    <w:basedOn w:val="Normal"/>
    <w:link w:val="Brdtextmedindrag3Char"/>
    <w:rsid w:val="003B68DE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3B68DE"/>
    <w:rPr>
      <w:rFonts w:ascii="Arial" w:hAnsi="Arial"/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3B68D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B68DE"/>
    <w:rPr>
      <w:rFonts w:ascii="Arial" w:hAnsi="Arial"/>
      <w:i/>
      <w:iCs/>
      <w:color w:val="000000" w:themeColor="text1"/>
      <w:sz w:val="18"/>
      <w:szCs w:val="24"/>
      <w:lang w:val="sv-SE"/>
    </w:rPr>
  </w:style>
  <w:style w:type="paragraph" w:styleId="Citatfrteckning">
    <w:name w:val="table of authorities"/>
    <w:basedOn w:val="Normal"/>
    <w:next w:val="Normal"/>
    <w:rsid w:val="003B68DE"/>
    <w:pPr>
      <w:spacing w:after="0"/>
      <w:ind w:left="180" w:hanging="180"/>
    </w:pPr>
  </w:style>
  <w:style w:type="paragraph" w:styleId="Citatfrteckningsrubrik">
    <w:name w:val="toa heading"/>
    <w:basedOn w:val="Normal"/>
    <w:next w:val="Normal"/>
    <w:rsid w:val="003B68D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rsid w:val="003B68DE"/>
  </w:style>
  <w:style w:type="character" w:customStyle="1" w:styleId="DatumChar">
    <w:name w:val="Datum Char"/>
    <w:basedOn w:val="Standardstycketeckensnitt"/>
    <w:link w:val="Datum"/>
    <w:rsid w:val="003B68DE"/>
    <w:rPr>
      <w:rFonts w:ascii="Arial" w:hAnsi="Arial"/>
      <w:sz w:val="18"/>
      <w:szCs w:val="24"/>
      <w:lang w:val="sv-SE"/>
    </w:rPr>
  </w:style>
  <w:style w:type="character" w:styleId="Diskretbetoning">
    <w:name w:val="Subtle Emphasis"/>
    <w:basedOn w:val="Standardstycketeckensnitt"/>
    <w:uiPriority w:val="19"/>
    <w:rsid w:val="003B68DE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rsid w:val="003B68DE"/>
    <w:rPr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3B68DE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3B68DE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3B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3B68DE"/>
    <w:rPr>
      <w:rFonts w:ascii="Tahoma" w:hAnsi="Tahoma" w:cs="Tahoma"/>
      <w:sz w:val="16"/>
      <w:szCs w:val="16"/>
      <w:lang w:val="sv-SE"/>
    </w:rPr>
  </w:style>
  <w:style w:type="table" w:styleId="Eleganttabell">
    <w:name w:val="Table Elegant"/>
    <w:basedOn w:val="Normaltabell"/>
    <w:rsid w:val="003B68DE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3B68DE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3B68DE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3B68D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3B68DE"/>
    <w:rPr>
      <w:rFonts w:ascii="Arial" w:hAnsi="Arial"/>
      <w:sz w:val="18"/>
      <w:szCs w:val="24"/>
      <w:lang w:val="sv-SE"/>
    </w:rPr>
  </w:style>
  <w:style w:type="paragraph" w:styleId="Figurfrteckning">
    <w:name w:val="table of figures"/>
    <w:basedOn w:val="Normal"/>
    <w:next w:val="Normal"/>
    <w:rsid w:val="003B68DE"/>
    <w:pPr>
      <w:spacing w:after="0"/>
    </w:pPr>
  </w:style>
  <w:style w:type="character" w:styleId="Fotnotsreferens">
    <w:name w:val="footnote reference"/>
    <w:basedOn w:val="Standardstycketeckensnitt"/>
    <w:rsid w:val="003B68D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6107C8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rsid w:val="006107C8"/>
    <w:rPr>
      <w:rFonts w:ascii="Arial" w:hAnsi="Arial"/>
      <w:sz w:val="18"/>
      <w:lang w:val="sv-SE"/>
    </w:rPr>
  </w:style>
  <w:style w:type="table" w:styleId="Frgadlista">
    <w:name w:val="Colorful List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3B68D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3B68D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3B68DE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3B68DE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3B68DE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3B6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3B68D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3B68DE"/>
    <w:rPr>
      <w:rFonts w:ascii="Arial" w:hAnsi="Arial"/>
      <w:i/>
      <w:iCs/>
      <w:sz w:val="18"/>
      <w:szCs w:val="24"/>
      <w:lang w:val="sv-SE"/>
    </w:rPr>
  </w:style>
  <w:style w:type="character" w:styleId="HTML-akronym">
    <w:name w:val="HTML Acronym"/>
    <w:basedOn w:val="Standardstycketeckensnitt"/>
    <w:rsid w:val="003B68DE"/>
    <w:rPr>
      <w:lang w:val="sv-SE"/>
    </w:rPr>
  </w:style>
  <w:style w:type="character" w:styleId="HTML-citat">
    <w:name w:val="HTML Cite"/>
    <w:basedOn w:val="Standardstycketeckensnitt"/>
    <w:rsid w:val="003B68DE"/>
    <w:rPr>
      <w:i/>
      <w:iCs/>
      <w:lang w:val="sv-SE"/>
    </w:rPr>
  </w:style>
  <w:style w:type="character" w:styleId="HTML-definition">
    <w:name w:val="HTML Definition"/>
    <w:basedOn w:val="Standardstycketeckensnitt"/>
    <w:rsid w:val="003B68DE"/>
    <w:rPr>
      <w:i/>
      <w:iCs/>
      <w:lang w:val="sv-SE"/>
    </w:rPr>
  </w:style>
  <w:style w:type="character" w:styleId="HTML-exempel">
    <w:name w:val="HTML Sample"/>
    <w:basedOn w:val="Standardstycketeckensnitt"/>
    <w:rsid w:val="003B68D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3B68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3B68DE"/>
    <w:rPr>
      <w:rFonts w:ascii="Consolas" w:hAnsi="Consolas"/>
      <w:lang w:val="sv-SE"/>
    </w:rPr>
  </w:style>
  <w:style w:type="character" w:styleId="HTML-kod">
    <w:name w:val="HTML Code"/>
    <w:basedOn w:val="Standardstycketeckensnitt"/>
    <w:rsid w:val="003B68D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3B68D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3B68D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rsid w:val="003B68DE"/>
    <w:rPr>
      <w:i/>
      <w:iCs/>
      <w:lang w:val="sv-SE"/>
    </w:rPr>
  </w:style>
  <w:style w:type="character" w:styleId="Hyperlnk">
    <w:name w:val="Hyperlink"/>
    <w:basedOn w:val="Standardstycketeckensnitt"/>
    <w:rsid w:val="003B68DE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3B68DE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rsid w:val="003B68DE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rsid w:val="003B68DE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rsid w:val="003B68DE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rsid w:val="003B68DE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rsid w:val="003B68DE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rsid w:val="003B68DE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rsid w:val="003B68DE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rsid w:val="003B68DE"/>
    <w:pPr>
      <w:spacing w:after="0" w:line="240" w:lineRule="auto"/>
      <w:ind w:left="1620" w:hanging="180"/>
    </w:pPr>
  </w:style>
  <w:style w:type="paragraph" w:styleId="Indexrubrik">
    <w:name w:val="index heading"/>
    <w:basedOn w:val="Normal"/>
    <w:next w:val="Index1"/>
    <w:rsid w:val="003B68D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3B68D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rsid w:val="003B68DE"/>
    <w:rPr>
      <w:rFonts w:ascii="Arial" w:hAnsi="Arial"/>
      <w:sz w:val="18"/>
      <w:szCs w:val="24"/>
    </w:rPr>
  </w:style>
  <w:style w:type="paragraph" w:styleId="Inledning">
    <w:name w:val="Salutation"/>
    <w:basedOn w:val="Normal"/>
    <w:next w:val="Normal"/>
    <w:link w:val="InledningChar"/>
    <w:rsid w:val="003B68DE"/>
  </w:style>
  <w:style w:type="character" w:customStyle="1" w:styleId="InledningChar">
    <w:name w:val="Inledning Char"/>
    <w:basedOn w:val="Standardstycketeckensnitt"/>
    <w:link w:val="Inledning"/>
    <w:rsid w:val="003B68DE"/>
    <w:rPr>
      <w:rFonts w:ascii="Arial" w:hAnsi="Arial"/>
      <w:sz w:val="18"/>
      <w:szCs w:val="24"/>
      <w:lang w:val="sv-SE"/>
    </w:rPr>
  </w:style>
  <w:style w:type="paragraph" w:styleId="Innehll1">
    <w:name w:val="toc 1"/>
    <w:basedOn w:val="Normal"/>
    <w:next w:val="Normal"/>
    <w:autoRedefine/>
    <w:rsid w:val="003B68DE"/>
    <w:pPr>
      <w:spacing w:after="100"/>
    </w:pPr>
  </w:style>
  <w:style w:type="paragraph" w:styleId="Innehll2">
    <w:name w:val="toc 2"/>
    <w:basedOn w:val="Normal"/>
    <w:next w:val="Normal"/>
    <w:autoRedefine/>
    <w:rsid w:val="003B68DE"/>
    <w:pPr>
      <w:spacing w:after="100"/>
      <w:ind w:left="180"/>
    </w:pPr>
  </w:style>
  <w:style w:type="paragraph" w:styleId="Innehll3">
    <w:name w:val="toc 3"/>
    <w:basedOn w:val="Normal"/>
    <w:next w:val="Normal"/>
    <w:autoRedefine/>
    <w:rsid w:val="003B68DE"/>
    <w:pPr>
      <w:spacing w:after="100"/>
      <w:ind w:left="360"/>
    </w:pPr>
  </w:style>
  <w:style w:type="paragraph" w:styleId="Innehll4">
    <w:name w:val="toc 4"/>
    <w:basedOn w:val="Normal"/>
    <w:next w:val="Normal"/>
    <w:autoRedefine/>
    <w:rsid w:val="003B68DE"/>
    <w:pPr>
      <w:spacing w:after="100"/>
      <w:ind w:left="540"/>
    </w:pPr>
  </w:style>
  <w:style w:type="paragraph" w:styleId="Innehll5">
    <w:name w:val="toc 5"/>
    <w:basedOn w:val="Normal"/>
    <w:next w:val="Normal"/>
    <w:autoRedefine/>
    <w:rsid w:val="003B68DE"/>
    <w:pPr>
      <w:spacing w:after="100"/>
      <w:ind w:left="720"/>
    </w:pPr>
  </w:style>
  <w:style w:type="paragraph" w:styleId="Innehll6">
    <w:name w:val="toc 6"/>
    <w:basedOn w:val="Normal"/>
    <w:next w:val="Normal"/>
    <w:autoRedefine/>
    <w:rsid w:val="003B68DE"/>
    <w:pPr>
      <w:spacing w:after="100"/>
      <w:ind w:left="900"/>
    </w:pPr>
  </w:style>
  <w:style w:type="paragraph" w:styleId="Innehll7">
    <w:name w:val="toc 7"/>
    <w:basedOn w:val="Normal"/>
    <w:next w:val="Normal"/>
    <w:autoRedefine/>
    <w:rsid w:val="003B68DE"/>
    <w:pPr>
      <w:spacing w:after="100"/>
      <w:ind w:left="1080"/>
    </w:pPr>
  </w:style>
  <w:style w:type="paragraph" w:styleId="Innehll8">
    <w:name w:val="toc 8"/>
    <w:basedOn w:val="Normal"/>
    <w:next w:val="Normal"/>
    <w:autoRedefine/>
    <w:rsid w:val="003B68DE"/>
    <w:pPr>
      <w:spacing w:after="100"/>
      <w:ind w:left="1260"/>
    </w:pPr>
  </w:style>
  <w:style w:type="paragraph" w:styleId="Innehll9">
    <w:name w:val="toc 9"/>
    <w:basedOn w:val="Normal"/>
    <w:next w:val="Normal"/>
    <w:autoRedefine/>
    <w:rsid w:val="003B68DE"/>
    <w:pPr>
      <w:spacing w:after="100"/>
      <w:ind w:left="14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B68DE"/>
    <w:pPr>
      <w:spacing w:before="480" w:after="0" w:line="240" w:lineRule="atLeas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Kommentarer">
    <w:name w:val="annotation text"/>
    <w:basedOn w:val="Normal"/>
    <w:link w:val="KommentarerChar"/>
    <w:rsid w:val="003B68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68DE"/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rsid w:val="003B68D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3B68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68DE"/>
    <w:rPr>
      <w:rFonts w:ascii="Arial" w:hAnsi="Arial"/>
      <w:b/>
      <w:bCs/>
      <w:lang w:val="sv-SE"/>
    </w:rPr>
  </w:style>
  <w:style w:type="paragraph" w:styleId="Lista">
    <w:name w:val="List"/>
    <w:basedOn w:val="Normal"/>
    <w:rsid w:val="003B68DE"/>
    <w:pPr>
      <w:ind w:left="283" w:hanging="283"/>
      <w:contextualSpacing/>
    </w:pPr>
  </w:style>
  <w:style w:type="paragraph" w:styleId="Lista2">
    <w:name w:val="List 2"/>
    <w:basedOn w:val="Normal"/>
    <w:rsid w:val="003B68DE"/>
    <w:pPr>
      <w:ind w:left="566" w:hanging="283"/>
      <w:contextualSpacing/>
    </w:pPr>
  </w:style>
  <w:style w:type="paragraph" w:styleId="Lista3">
    <w:name w:val="List 3"/>
    <w:basedOn w:val="Normal"/>
    <w:rsid w:val="003B68DE"/>
    <w:pPr>
      <w:ind w:left="849" w:hanging="283"/>
      <w:contextualSpacing/>
    </w:pPr>
  </w:style>
  <w:style w:type="paragraph" w:styleId="Lista4">
    <w:name w:val="List 4"/>
    <w:basedOn w:val="Normal"/>
    <w:rsid w:val="003B68DE"/>
    <w:pPr>
      <w:ind w:left="1132" w:hanging="283"/>
      <w:contextualSpacing/>
    </w:pPr>
  </w:style>
  <w:style w:type="paragraph" w:styleId="Lista5">
    <w:name w:val="List 5"/>
    <w:basedOn w:val="Normal"/>
    <w:rsid w:val="003B68DE"/>
    <w:pPr>
      <w:ind w:left="1415" w:hanging="283"/>
      <w:contextualSpacing/>
    </w:pPr>
  </w:style>
  <w:style w:type="paragraph" w:styleId="Listafortstt">
    <w:name w:val="List Continue"/>
    <w:basedOn w:val="Normal"/>
    <w:rsid w:val="003B68DE"/>
    <w:pPr>
      <w:ind w:left="283"/>
      <w:contextualSpacing/>
    </w:pPr>
  </w:style>
  <w:style w:type="paragraph" w:styleId="Listafortstt2">
    <w:name w:val="List Continue 2"/>
    <w:basedOn w:val="Normal"/>
    <w:rsid w:val="003B68DE"/>
    <w:pPr>
      <w:ind w:left="566"/>
      <w:contextualSpacing/>
    </w:pPr>
  </w:style>
  <w:style w:type="paragraph" w:styleId="Listafortstt3">
    <w:name w:val="List Continue 3"/>
    <w:basedOn w:val="Normal"/>
    <w:rsid w:val="003B68DE"/>
    <w:pPr>
      <w:ind w:left="849"/>
      <w:contextualSpacing/>
    </w:pPr>
  </w:style>
  <w:style w:type="paragraph" w:styleId="Listafortstt4">
    <w:name w:val="List Continue 4"/>
    <w:basedOn w:val="Normal"/>
    <w:rsid w:val="003B68DE"/>
    <w:pPr>
      <w:ind w:left="1132"/>
      <w:contextualSpacing/>
    </w:pPr>
  </w:style>
  <w:style w:type="paragraph" w:styleId="Listafortstt5">
    <w:name w:val="List Continue 5"/>
    <w:basedOn w:val="Normal"/>
    <w:rsid w:val="003B68DE"/>
    <w:pPr>
      <w:ind w:left="1415"/>
      <w:contextualSpacing/>
    </w:pPr>
  </w:style>
  <w:style w:type="paragraph" w:styleId="Liststycke">
    <w:name w:val="List Paragraph"/>
    <w:basedOn w:val="Normal"/>
    <w:uiPriority w:val="34"/>
    <w:rsid w:val="003B68D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B68DE"/>
  </w:style>
  <w:style w:type="table" w:styleId="Ljuslista">
    <w:name w:val="Light List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3B68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3B6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3B68D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3B68D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3B6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3B68D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3B68D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3B68D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3B68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3B6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3B68D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rsid w:val="003B6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rsid w:val="003B68DE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3B68D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3B68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3B6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3B68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3B6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3B6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3B68DE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3B68D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3B68DE"/>
    <w:rPr>
      <w:rFonts w:ascii="Times New Roman" w:hAnsi="Times New Roman"/>
      <w:sz w:val="24"/>
    </w:rPr>
  </w:style>
  <w:style w:type="paragraph" w:styleId="Normaltindrag">
    <w:name w:val="Normal Indent"/>
    <w:basedOn w:val="Normal"/>
    <w:rsid w:val="003B68DE"/>
    <w:pPr>
      <w:ind w:left="1304"/>
    </w:pPr>
  </w:style>
  <w:style w:type="paragraph" w:styleId="Numreradlista">
    <w:name w:val="List Number"/>
    <w:basedOn w:val="Normal"/>
    <w:rsid w:val="003B68DE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3B68DE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3B68DE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3B68DE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3B68DE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3B68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3B68DE"/>
    <w:rPr>
      <w:rFonts w:ascii="Consolas" w:hAnsi="Consolas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3B68DE"/>
    <w:rPr>
      <w:color w:val="808080"/>
      <w:lang w:val="sv-SE"/>
    </w:rPr>
  </w:style>
  <w:style w:type="table" w:styleId="Professionelltabell">
    <w:name w:val="Table Professional"/>
    <w:basedOn w:val="Normaltabell"/>
    <w:rsid w:val="003B68DE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rsid w:val="003C5D93"/>
    <w:pPr>
      <w:numPr>
        <w:numId w:val="6"/>
      </w:numPr>
      <w:spacing w:after="60" w:line="300" w:lineRule="atLeast"/>
    </w:pPr>
    <w:rPr>
      <w:rFonts w:cs="Arial"/>
    </w:rPr>
  </w:style>
  <w:style w:type="paragraph" w:styleId="Punktlista2">
    <w:name w:val="List Bullet 2"/>
    <w:basedOn w:val="Normal"/>
    <w:rsid w:val="003B68DE"/>
    <w:pPr>
      <w:numPr>
        <w:numId w:val="7"/>
      </w:numPr>
      <w:contextualSpacing/>
    </w:pPr>
  </w:style>
  <w:style w:type="paragraph" w:styleId="Punktlista3">
    <w:name w:val="List Bullet 3"/>
    <w:basedOn w:val="Normal"/>
    <w:rsid w:val="003B68DE"/>
    <w:pPr>
      <w:numPr>
        <w:numId w:val="8"/>
      </w:numPr>
      <w:contextualSpacing/>
    </w:pPr>
  </w:style>
  <w:style w:type="paragraph" w:styleId="Punktlista4">
    <w:name w:val="List Bullet 4"/>
    <w:basedOn w:val="Normal"/>
    <w:rsid w:val="003B68DE"/>
    <w:pPr>
      <w:numPr>
        <w:numId w:val="9"/>
      </w:numPr>
      <w:contextualSpacing/>
    </w:pPr>
  </w:style>
  <w:style w:type="paragraph" w:styleId="Punktlista5">
    <w:name w:val="List Bullet 5"/>
    <w:basedOn w:val="Normal"/>
    <w:rsid w:val="003B68DE"/>
    <w:pPr>
      <w:numPr>
        <w:numId w:val="10"/>
      </w:numPr>
      <w:contextualSpacing/>
    </w:pPr>
  </w:style>
  <w:style w:type="character" w:styleId="Radnummer">
    <w:name w:val="line number"/>
    <w:basedOn w:val="Standardstycketeckensnitt"/>
    <w:rsid w:val="003B68DE"/>
    <w:rPr>
      <w:lang w:val="sv-SE"/>
    </w:rPr>
  </w:style>
  <w:style w:type="paragraph" w:styleId="Rubrik">
    <w:name w:val="Title"/>
    <w:basedOn w:val="Normal"/>
    <w:next w:val="Normal"/>
    <w:link w:val="RubrikChar"/>
    <w:rsid w:val="003B68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B68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character" w:customStyle="1" w:styleId="Rubrik4Char">
    <w:name w:val="Rubrik 4 Char"/>
    <w:basedOn w:val="Standardstycketeckensnitt"/>
    <w:link w:val="Rubrik4"/>
    <w:semiHidden/>
    <w:rsid w:val="003B68DE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sv-SE"/>
    </w:rPr>
  </w:style>
  <w:style w:type="character" w:customStyle="1" w:styleId="Rubrik5Char">
    <w:name w:val="Rubrik 5 Char"/>
    <w:basedOn w:val="Standardstycketeckensnitt"/>
    <w:link w:val="Rubrik5"/>
    <w:semiHidden/>
    <w:rsid w:val="003B68DE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sv-SE"/>
    </w:rPr>
  </w:style>
  <w:style w:type="character" w:customStyle="1" w:styleId="Rubrik6Char">
    <w:name w:val="Rubrik 6 Char"/>
    <w:basedOn w:val="Standardstycketeckensnitt"/>
    <w:link w:val="Rubrik6"/>
    <w:semiHidden/>
    <w:rsid w:val="003B68DE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sv-SE"/>
    </w:rPr>
  </w:style>
  <w:style w:type="character" w:customStyle="1" w:styleId="Rubrik7Char">
    <w:name w:val="Rubrik 7 Char"/>
    <w:basedOn w:val="Standardstycketeckensnitt"/>
    <w:link w:val="Rubrik7"/>
    <w:semiHidden/>
    <w:rsid w:val="003B68D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3B68DE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semiHidden/>
    <w:rsid w:val="003B68DE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styleId="Sidnummer">
    <w:name w:val="page number"/>
    <w:basedOn w:val="Standardstycketeckensnitt"/>
    <w:rsid w:val="003B68DE"/>
    <w:rPr>
      <w:lang w:val="sv-SE"/>
    </w:rPr>
  </w:style>
  <w:style w:type="paragraph" w:styleId="Signatur">
    <w:name w:val="Signature"/>
    <w:basedOn w:val="Normal"/>
    <w:link w:val="SignaturChar"/>
    <w:rsid w:val="003B68D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3B68DE"/>
    <w:rPr>
      <w:rFonts w:ascii="Arial" w:hAnsi="Arial"/>
      <w:sz w:val="18"/>
      <w:szCs w:val="24"/>
      <w:lang w:val="sv-SE"/>
    </w:rPr>
  </w:style>
  <w:style w:type="paragraph" w:styleId="Slutnotstext">
    <w:name w:val="endnote text"/>
    <w:basedOn w:val="Normal"/>
    <w:link w:val="SlutnotstextChar"/>
    <w:rsid w:val="006107C8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6107C8"/>
    <w:rPr>
      <w:rFonts w:ascii="Arial" w:hAnsi="Arial"/>
      <w:sz w:val="18"/>
      <w:lang w:val="sv-SE"/>
    </w:rPr>
  </w:style>
  <w:style w:type="character" w:styleId="Slutnotsreferens">
    <w:name w:val="endnote reference"/>
    <w:basedOn w:val="Standardstycketeckensnitt"/>
    <w:rsid w:val="003B68DE"/>
    <w:rPr>
      <w:vertAlign w:val="superscript"/>
      <w:lang w:val="sv-SE"/>
    </w:rPr>
  </w:style>
  <w:style w:type="table" w:styleId="Standardtabell1">
    <w:name w:val="Table Classic 1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3B68DE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3B68D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rsid w:val="003B68DE"/>
    <w:rPr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rsid w:val="003B68DE"/>
    <w:rPr>
      <w:b/>
      <w:bCs/>
      <w:smallCaps/>
      <w:color w:val="C0504D" w:themeColor="accent2"/>
      <w:spacing w:val="5"/>
      <w:u w:val="single"/>
      <w:lang w:val="sv-SE"/>
    </w:rPr>
  </w:style>
  <w:style w:type="table" w:styleId="Tabellmed3D-effekter1">
    <w:name w:val="Table 3D effects 1"/>
    <w:basedOn w:val="Normaltabell"/>
    <w:rsid w:val="003B68DE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3B68DE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3B68DE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3B68DE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3B68DE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3B68DE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3B68DE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3B68DE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3B68DE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3B68DE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3B68DE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3B68DE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3B68DE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3B68DE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rsid w:val="003B68DE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3B68DE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3B68DE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3B68DE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3B68DE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3B68DE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3B68DE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3B68DE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rsid w:val="003B68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3B68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3B68DE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3B68DE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3B68DE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nsvarigSidfot">
    <w:name w:val="Ansvarig_Sidfot"/>
    <w:qFormat/>
    <w:rsid w:val="00B304A3"/>
    <w:pPr>
      <w:spacing w:after="120"/>
      <w:ind w:left="-1021" w:right="-1077"/>
    </w:pPr>
    <w:rPr>
      <w:rFonts w:ascii="Arial" w:hAnsi="Arial"/>
      <w:color w:val="A6A6A6" w:themeColor="background1" w:themeShade="A6"/>
      <w:sz w:val="13"/>
      <w:szCs w:val="24"/>
    </w:rPr>
  </w:style>
  <w:style w:type="paragraph" w:customStyle="1" w:styleId="TomtStycke">
    <w:name w:val="TomtStycke"/>
    <w:next w:val="Normal"/>
    <w:qFormat/>
    <w:rsid w:val="00102449"/>
    <w:rPr>
      <w:rFonts w:ascii="Arial" w:hAnsi="Arial"/>
      <w:spacing w:val="2"/>
      <w:sz w:val="18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F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verkanmotbrott.se/" TargetMode="Externa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lisen.se/utsatt-for-brott/skydda-dig-mot-brott/stold-och-inbrott/bilstol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polisen.se/utsatt-for-brott/skydda-dig-mot-brott/stold-och-inbrott/markdn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amverkanmotbrott.se/brottsforebyggande-tips-och-atgarder/" TargetMode="External"/><Relationship Id="rId14" Type="http://schemas.openxmlformats.org/officeDocument/2006/relationships/hyperlink" Target="https://polisen.se/prata-bedrageri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olismallar\nationella\pol_informationsbla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317C-3940-4D09-BCCA-7686EF84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pol_informationsblad.dotm</Template>
  <TotalTime>0</TotalTime>
  <Pages>4</Pages>
  <Words>669</Words>
  <Characters>3803</Characters>
  <Application>Microsoft Office Word</Application>
  <DocSecurity>0</DocSecurity>
  <Lines>126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Informationsblad</vt:lpstr>
    </vt:vector>
  </TitlesOfParts>
  <Company>Polismyndigheten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Informationsblad</dc:title>
  <dc:creator>Therése Boman</dc:creator>
  <cp:lastModifiedBy>Elin Claesson</cp:lastModifiedBy>
  <cp:revision>2</cp:revision>
  <cp:lastPrinted>2022-06-07T07:46:00Z</cp:lastPrinted>
  <dcterms:created xsi:type="dcterms:W3CDTF">2022-12-05T11:51:00Z</dcterms:created>
  <dcterms:modified xsi:type="dcterms:W3CDTF">2022-12-05T11:51:00Z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  <property fmtid="{D5CDD505-2E9C-101B-9397-08002B2CF9AE}" pid="3" name="Prodok_saved">
    <vt:lpwstr>yes</vt:lpwstr>
  </property>
  <property fmtid="{D5CDD505-2E9C-101B-9397-08002B2CF9AE}" pid="4" name="EK_saved">
    <vt:lpwstr>yes</vt:lpwstr>
  </property>
  <property fmtid="{D5CDD505-2E9C-101B-9397-08002B2CF9AE}" pid="5" name="EK_Varna_Ändring_Sidhuvud">
    <vt:lpwstr>ja</vt:lpwstr>
  </property>
  <property fmtid="{D5CDD505-2E9C-101B-9397-08002B2CF9AE}" pid="6" name="EK_Varna_Ändring_Rubrik">
    <vt:lpwstr>ja</vt:lpwstr>
  </property>
  <property fmtid="{D5CDD505-2E9C-101B-9397-08002B2CF9AE}" pid="7" name="EK_Language">
    <vt:lpwstr>3</vt:lpwstr>
  </property>
  <property fmtid="{D5CDD505-2E9C-101B-9397-08002B2CF9AE}" pid="8" name="SG_Landskod">
    <vt:lpwstr>SE</vt:lpwstr>
  </property>
  <property fmtid="{D5CDD505-2E9C-101B-9397-08002B2CF9AE}" pid="9" name="EK_Org_Visad">
    <vt:lpwstr>NYHETSBREV, GRANNSAMVERKAN - REGION BERGSLAGEN</vt:lpwstr>
  </property>
  <property fmtid="{D5CDD505-2E9C-101B-9397-08002B2CF9AE}" pid="10" name="EK_Tidsperiod">
    <vt:lpwstr>JUNI 2022</vt:lpwstr>
  </property>
  <property fmtid="{D5CDD505-2E9C-101B-9397-08002B2CF9AE}" pid="11" name="EK_Under_sidhuvud_rad_1">
    <vt:lpwstr>https://polisen.se/om-polisen/polisens-arbete/grannsamverkan/polisregion-bergslagen-grannsamverkan/</vt:lpwstr>
  </property>
  <property fmtid="{D5CDD505-2E9C-101B-9397-08002B2CF9AE}" pid="12" name="EK_Under_sidhuvud_rad_2">
    <vt:lpwstr/>
  </property>
  <property fmtid="{D5CDD505-2E9C-101B-9397-08002B2CF9AE}" pid="13" name="EK_Under_sidhuvud_rad_3">
    <vt:lpwstr>114 14</vt:lpwstr>
  </property>
  <property fmtid="{D5CDD505-2E9C-101B-9397-08002B2CF9AE}" pid="14" name="EK_Sidfot_rad_1">
    <vt:lpwstr/>
  </property>
</Properties>
</file>